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91641C" w:rsidRPr="00AD4257" w14:paraId="0CEC8826" w14:textId="77777777" w:rsidTr="007A5861">
        <w:trPr>
          <w:cantSplit/>
          <w:trHeight w:hRule="exact" w:val="1077"/>
        </w:trPr>
        <w:tc>
          <w:tcPr>
            <w:tcW w:w="6521" w:type="dxa"/>
          </w:tcPr>
          <w:p w14:paraId="7B334E54" w14:textId="77777777" w:rsidR="0091641C" w:rsidRPr="00AD4257" w:rsidRDefault="0091641C" w:rsidP="007A5861">
            <w:pPr>
              <w:pStyle w:val="SiemensLogo"/>
              <w:rPr>
                <w:color w:val="000000" w:themeColor="text1"/>
              </w:rPr>
            </w:pPr>
            <w:bookmarkStart w:id="0" w:name="scf_marke"/>
            <w:r w:rsidRPr="00AD4257">
              <w:rPr>
                <w:color w:val="000000" w:themeColor="text1"/>
                <w:lang w:eastAsia="en-US"/>
              </w:rPr>
              <w:drawing>
                <wp:inline distT="0" distB="0" distL="0" distR="0" wp14:anchorId="1118A1C9" wp14:editId="79035F9A">
                  <wp:extent cx="1371600" cy="219075"/>
                  <wp:effectExtent l="19050" t="0" r="0" b="0"/>
                  <wp:docPr id="1" name="Picture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14:paraId="7A50E84B" w14:textId="77777777" w:rsidR="0091641C" w:rsidRPr="00AD4257" w:rsidRDefault="0091641C" w:rsidP="007A5861">
            <w:pPr>
              <w:pStyle w:val="PressSign"/>
              <w:rPr>
                <w:color w:val="000000" w:themeColor="text1"/>
              </w:rPr>
            </w:pPr>
            <w:r w:rsidRPr="00AD4257">
              <w:rPr>
                <w:color w:val="000000" w:themeColor="text1"/>
              </w:rPr>
              <w:t>Press</w:t>
            </w:r>
          </w:p>
        </w:tc>
      </w:tr>
      <w:tr w:rsidR="0091641C" w:rsidRPr="00AD4257" w14:paraId="25D8600A" w14:textId="77777777" w:rsidTr="007A5861">
        <w:trPr>
          <w:cantSplit/>
          <w:trHeight w:hRule="exact" w:val="397"/>
        </w:trPr>
        <w:tc>
          <w:tcPr>
            <w:tcW w:w="6521" w:type="dxa"/>
            <w:tcBorders>
              <w:bottom w:val="single" w:sz="2" w:space="0" w:color="auto"/>
            </w:tcBorders>
            <w:vAlign w:val="bottom"/>
          </w:tcPr>
          <w:p w14:paraId="692FD9DE" w14:textId="77777777" w:rsidR="0091641C" w:rsidRPr="00AD4257" w:rsidRDefault="0091641C" w:rsidP="007A5861">
            <w:pPr>
              <w:pStyle w:val="NameSector"/>
              <w:rPr>
                <w:color w:val="000000" w:themeColor="text1"/>
              </w:rPr>
            </w:pPr>
          </w:p>
        </w:tc>
        <w:tc>
          <w:tcPr>
            <w:tcW w:w="3119" w:type="dxa"/>
            <w:gridSpan w:val="2"/>
            <w:vMerge/>
            <w:tcBorders>
              <w:top w:val="single" w:sz="2" w:space="0" w:color="auto"/>
              <w:bottom w:val="single" w:sz="2" w:space="0" w:color="auto"/>
            </w:tcBorders>
            <w:vAlign w:val="bottom"/>
          </w:tcPr>
          <w:p w14:paraId="6BC5FF19" w14:textId="77777777" w:rsidR="0091641C" w:rsidRPr="00AD4257" w:rsidRDefault="0091641C" w:rsidP="007A5861">
            <w:pPr>
              <w:pStyle w:val="PressSign"/>
              <w:rPr>
                <w:color w:val="000000" w:themeColor="text1"/>
              </w:rPr>
            </w:pPr>
          </w:p>
        </w:tc>
      </w:tr>
      <w:tr w:rsidR="0091641C" w:rsidRPr="00AD4257" w14:paraId="19B032D6" w14:textId="77777777" w:rsidTr="007A5861">
        <w:trPr>
          <w:cantSplit/>
          <w:trHeight w:hRule="exact" w:val="907"/>
        </w:trPr>
        <w:tc>
          <w:tcPr>
            <w:tcW w:w="6521" w:type="dxa"/>
            <w:tcBorders>
              <w:top w:val="single" w:sz="2" w:space="0" w:color="auto"/>
              <w:bottom w:val="nil"/>
            </w:tcBorders>
          </w:tcPr>
          <w:p w14:paraId="78E92025" w14:textId="77777777" w:rsidR="008704A1" w:rsidRPr="00AD4257" w:rsidRDefault="008704A1" w:rsidP="000A0146">
            <w:pPr>
              <w:pStyle w:val="NameDivision"/>
              <w:rPr>
                <w:b/>
                <w:i/>
                <w:color w:val="000000" w:themeColor="text1"/>
                <w:sz w:val="24"/>
                <w:szCs w:val="24"/>
              </w:rPr>
            </w:pPr>
          </w:p>
        </w:tc>
        <w:tc>
          <w:tcPr>
            <w:tcW w:w="3119" w:type="dxa"/>
            <w:gridSpan w:val="2"/>
            <w:tcBorders>
              <w:top w:val="single" w:sz="2" w:space="0" w:color="auto"/>
              <w:bottom w:val="nil"/>
            </w:tcBorders>
          </w:tcPr>
          <w:p w14:paraId="22831458" w14:textId="35294704" w:rsidR="0091641C" w:rsidRPr="00AD4257" w:rsidRDefault="00C166D3" w:rsidP="003061CE">
            <w:pPr>
              <w:pStyle w:val="Date1"/>
              <w:rPr>
                <w:color w:val="000000" w:themeColor="text1"/>
              </w:rPr>
            </w:pPr>
            <w:r w:rsidRPr="00AD4257">
              <w:rPr>
                <w:color w:val="000000" w:themeColor="text1"/>
              </w:rPr>
              <w:t>Frimley</w:t>
            </w:r>
            <w:r w:rsidR="009B44F8" w:rsidRPr="00AD4257">
              <w:rPr>
                <w:color w:val="000000" w:themeColor="text1"/>
              </w:rPr>
              <w:t>, UK</w:t>
            </w:r>
            <w:r w:rsidR="009B44F8" w:rsidRPr="00AD4257">
              <w:rPr>
                <w:color w:val="000000" w:themeColor="text1"/>
              </w:rPr>
              <w:br/>
            </w:r>
            <w:r w:rsidR="003061CE">
              <w:rPr>
                <w:color w:val="000000" w:themeColor="text1"/>
              </w:rPr>
              <w:t>31st May,</w:t>
            </w:r>
            <w:r w:rsidR="005E437E">
              <w:rPr>
                <w:color w:val="000000" w:themeColor="text1"/>
              </w:rPr>
              <w:t xml:space="preserve"> </w:t>
            </w:r>
            <w:r w:rsidR="00BF5501">
              <w:rPr>
                <w:color w:val="000000" w:themeColor="text1"/>
              </w:rPr>
              <w:t>2016</w:t>
            </w:r>
          </w:p>
        </w:tc>
      </w:tr>
      <w:tr w:rsidR="0091641C" w:rsidRPr="00AD4257" w14:paraId="301F8EC4" w14:textId="77777777" w:rsidTr="007A5861">
        <w:trPr>
          <w:gridAfter w:val="1"/>
          <w:wAfter w:w="1418" w:type="dxa"/>
          <w:cantSplit/>
          <w:trHeight w:hRule="exact" w:val="397"/>
        </w:trPr>
        <w:tc>
          <w:tcPr>
            <w:tcW w:w="8222" w:type="dxa"/>
            <w:gridSpan w:val="2"/>
            <w:tcBorders>
              <w:top w:val="nil"/>
              <w:bottom w:val="nil"/>
            </w:tcBorders>
          </w:tcPr>
          <w:p w14:paraId="179AFE6E" w14:textId="77777777" w:rsidR="0091641C" w:rsidRPr="00AD4257" w:rsidRDefault="0091641C" w:rsidP="007A5861">
            <w:pPr>
              <w:pStyle w:val="ExhibitionInfo"/>
              <w:rPr>
                <w:color w:val="000000" w:themeColor="text1"/>
                <w:sz w:val="16"/>
                <w:szCs w:val="16"/>
              </w:rPr>
            </w:pPr>
          </w:p>
        </w:tc>
      </w:tr>
    </w:tbl>
    <w:p w14:paraId="5D8B4508" w14:textId="1A42FE90" w:rsidR="005E437E" w:rsidRPr="005E437E" w:rsidRDefault="005E437E" w:rsidP="005E437E">
      <w:pPr>
        <w:spacing w:after="180" w:line="360" w:lineRule="auto"/>
        <w:outlineLvl w:val="1"/>
        <w:rPr>
          <w:rFonts w:ascii="Arial" w:hAnsi="Arial" w:cs="Arial"/>
          <w:b/>
          <w:color w:val="000000" w:themeColor="text1"/>
          <w:sz w:val="28"/>
          <w:szCs w:val="28"/>
        </w:rPr>
      </w:pPr>
      <w:r>
        <w:rPr>
          <w:rFonts w:ascii="Arial" w:hAnsi="Arial" w:cs="Arial"/>
          <w:b/>
          <w:color w:val="000000" w:themeColor="text1"/>
          <w:sz w:val="28"/>
          <w:szCs w:val="28"/>
        </w:rPr>
        <w:t xml:space="preserve">Siemens Building Technologies </w:t>
      </w:r>
      <w:r w:rsidR="003061CE">
        <w:rPr>
          <w:rFonts w:ascii="Arial" w:hAnsi="Arial" w:cs="Arial"/>
          <w:b/>
          <w:color w:val="000000" w:themeColor="text1"/>
          <w:sz w:val="28"/>
          <w:szCs w:val="28"/>
        </w:rPr>
        <w:t xml:space="preserve">wins BCIA Engineer of the Year </w:t>
      </w:r>
    </w:p>
    <w:p w14:paraId="482A2DF5" w14:textId="77777777" w:rsidR="005E437E" w:rsidRDefault="005E437E" w:rsidP="005E437E">
      <w:pPr>
        <w:rPr>
          <w:rFonts w:ascii="Arial" w:hAnsi="Arial" w:cs="Arial"/>
        </w:rPr>
      </w:pPr>
    </w:p>
    <w:p w14:paraId="2322DD6B" w14:textId="77777777" w:rsidR="003061CE" w:rsidRPr="003061CE" w:rsidRDefault="003061CE" w:rsidP="003061CE">
      <w:pPr>
        <w:rPr>
          <w:rFonts w:ascii="Arial" w:hAnsi="Arial" w:cs="Arial"/>
        </w:rPr>
      </w:pPr>
      <w:r w:rsidRPr="003061CE">
        <w:rPr>
          <w:rFonts w:ascii="Arial" w:hAnsi="Arial" w:cs="Arial"/>
        </w:rPr>
        <w:t>Steve Reid, solutions development engineer for Siemens Building Technologies, has been recognised as Engineer of the Year at the Building Controls Industry Awards 2016. He received his trophy at the gala dinner on the 12th May at the Hilton Metropole.</w:t>
      </w:r>
    </w:p>
    <w:p w14:paraId="0B9522F2" w14:textId="77777777" w:rsidR="003061CE" w:rsidRPr="003061CE" w:rsidRDefault="003061CE" w:rsidP="003061CE">
      <w:pPr>
        <w:rPr>
          <w:rFonts w:ascii="Arial" w:hAnsi="Arial" w:cs="Arial"/>
        </w:rPr>
      </w:pPr>
    </w:p>
    <w:p w14:paraId="736A65EB" w14:textId="77777777" w:rsidR="003061CE" w:rsidRPr="003061CE" w:rsidRDefault="003061CE" w:rsidP="003061CE">
      <w:pPr>
        <w:rPr>
          <w:rFonts w:ascii="Arial" w:hAnsi="Arial" w:cs="Arial"/>
        </w:rPr>
      </w:pPr>
      <w:r w:rsidRPr="003061CE">
        <w:rPr>
          <w:rFonts w:ascii="Arial" w:hAnsi="Arial" w:cs="Arial"/>
        </w:rPr>
        <w:t>The Engineer of the Year award recognises those who best demonstrate engineering excellence in controls and BEMS, while also showing a commitment to their own work and the wider controls sector as a whole.  The judging panel for the Awa</w:t>
      </w:r>
      <w:bookmarkStart w:id="1" w:name="_GoBack"/>
      <w:bookmarkEnd w:id="1"/>
      <w:r w:rsidRPr="003061CE">
        <w:rPr>
          <w:rFonts w:ascii="Arial" w:hAnsi="Arial" w:cs="Arial"/>
        </w:rPr>
        <w:t xml:space="preserve">rds included representatives of BSRIA, CIBSE, the ECA and BESA among others. </w:t>
      </w:r>
    </w:p>
    <w:p w14:paraId="53D4D790" w14:textId="77777777" w:rsidR="003061CE" w:rsidRPr="003061CE" w:rsidRDefault="003061CE" w:rsidP="003061CE">
      <w:pPr>
        <w:rPr>
          <w:rFonts w:ascii="Arial" w:hAnsi="Arial" w:cs="Arial"/>
        </w:rPr>
      </w:pPr>
    </w:p>
    <w:p w14:paraId="275E9E6F" w14:textId="77777777" w:rsidR="003061CE" w:rsidRPr="003061CE" w:rsidRDefault="003061CE" w:rsidP="003061CE">
      <w:pPr>
        <w:rPr>
          <w:rFonts w:ascii="Arial" w:hAnsi="Arial" w:cs="Arial"/>
        </w:rPr>
      </w:pPr>
      <w:r w:rsidRPr="003061CE">
        <w:rPr>
          <w:rFonts w:ascii="Arial" w:hAnsi="Arial" w:cs="Arial"/>
        </w:rPr>
        <w:t>The judges were particularly impressed by Steve's commitment to the promotion of open systems for building energy management systems as well as his work with the BCIA itself. Steve has been instrumental in setting up and running a number of '</w:t>
      </w:r>
      <w:proofErr w:type="spellStart"/>
      <w:r w:rsidRPr="003061CE">
        <w:rPr>
          <w:rFonts w:ascii="Arial" w:hAnsi="Arial" w:cs="Arial"/>
        </w:rPr>
        <w:t>ConnectFest</w:t>
      </w:r>
      <w:proofErr w:type="spellEnd"/>
      <w:r w:rsidRPr="003061CE">
        <w:rPr>
          <w:rFonts w:ascii="Arial" w:hAnsi="Arial" w:cs="Arial"/>
        </w:rPr>
        <w:t xml:space="preserve">' events for technical teams in the Association. </w:t>
      </w:r>
    </w:p>
    <w:p w14:paraId="73F0CA1C" w14:textId="77777777" w:rsidR="003061CE" w:rsidRPr="003061CE" w:rsidRDefault="003061CE" w:rsidP="003061CE">
      <w:pPr>
        <w:rPr>
          <w:rFonts w:ascii="Arial" w:hAnsi="Arial" w:cs="Arial"/>
        </w:rPr>
      </w:pPr>
    </w:p>
    <w:p w14:paraId="77868071" w14:textId="77777777" w:rsidR="003061CE" w:rsidRPr="003061CE" w:rsidRDefault="003061CE" w:rsidP="003061CE">
      <w:pPr>
        <w:rPr>
          <w:rFonts w:ascii="Arial" w:hAnsi="Arial" w:cs="Arial"/>
        </w:rPr>
      </w:pPr>
      <w:r w:rsidRPr="003061CE">
        <w:rPr>
          <w:rFonts w:ascii="Arial" w:hAnsi="Arial" w:cs="Arial"/>
        </w:rPr>
        <w:t>Steve has been in the controls industry for over thirty years, but he began his career as a physics teacher - skills he still uses in order to help educate clients about the benefits of controls and BEMS.</w:t>
      </w:r>
    </w:p>
    <w:p w14:paraId="7DFA5B05" w14:textId="77777777" w:rsidR="003061CE" w:rsidRPr="003061CE" w:rsidRDefault="003061CE" w:rsidP="003061CE">
      <w:pPr>
        <w:rPr>
          <w:rFonts w:ascii="Arial" w:hAnsi="Arial" w:cs="Arial"/>
        </w:rPr>
      </w:pPr>
    </w:p>
    <w:p w14:paraId="0882C548" w14:textId="77777777" w:rsidR="003061CE" w:rsidRPr="003061CE" w:rsidRDefault="003061CE" w:rsidP="003061CE">
      <w:pPr>
        <w:rPr>
          <w:rFonts w:ascii="Arial" w:hAnsi="Arial" w:cs="Arial"/>
        </w:rPr>
      </w:pPr>
      <w:r w:rsidRPr="003061CE">
        <w:rPr>
          <w:rFonts w:ascii="Arial" w:hAnsi="Arial" w:cs="Arial"/>
        </w:rPr>
        <w:t>Steve says: "I was very surprised and delighted to be selected as the winner, particularly as there were so many other experienced engineers in this year's shortlist. I think it's extremely important that as technical experts we can communicate the benefits of controls to non-technical end users, as well as dealing with engineers and contractors."</w:t>
      </w:r>
    </w:p>
    <w:p w14:paraId="7991B2B4" w14:textId="77777777" w:rsidR="005E437E" w:rsidRPr="003061CE" w:rsidRDefault="005E437E" w:rsidP="005E437E">
      <w:pPr>
        <w:rPr>
          <w:rFonts w:ascii="Arial" w:hAnsi="Arial" w:cs="Arial"/>
        </w:rPr>
      </w:pPr>
    </w:p>
    <w:p w14:paraId="1484925F" w14:textId="77777777" w:rsidR="0073758C" w:rsidRDefault="0073758C" w:rsidP="000A0146">
      <w:pPr>
        <w:spacing w:after="180" w:line="360" w:lineRule="auto"/>
        <w:outlineLvl w:val="1"/>
        <w:rPr>
          <w:rFonts w:ascii="Arial" w:hAnsi="Arial" w:cs="Arial"/>
          <w:color w:val="000000" w:themeColor="text1"/>
          <w:sz w:val="22"/>
          <w:szCs w:val="22"/>
        </w:rPr>
      </w:pPr>
    </w:p>
    <w:p w14:paraId="30F95BD6" w14:textId="77777777" w:rsidR="003061CE" w:rsidRPr="00AD4257" w:rsidRDefault="003061CE" w:rsidP="003061CE">
      <w:pPr>
        <w:spacing w:after="180" w:line="360" w:lineRule="auto"/>
        <w:jc w:val="center"/>
        <w:outlineLvl w:val="1"/>
        <w:rPr>
          <w:rFonts w:ascii="Arial" w:hAnsi="Arial" w:cs="Arial"/>
          <w:color w:val="000000" w:themeColor="text1"/>
          <w:sz w:val="22"/>
          <w:szCs w:val="22"/>
          <w:lang w:val="en-US"/>
        </w:rPr>
      </w:pPr>
      <w:r w:rsidRPr="00AD4257">
        <w:rPr>
          <w:rFonts w:ascii="Arial" w:hAnsi="Arial" w:cs="Arial"/>
          <w:color w:val="000000" w:themeColor="text1"/>
          <w:sz w:val="22"/>
          <w:szCs w:val="22"/>
        </w:rPr>
        <w:t>-Ends-</w:t>
      </w:r>
    </w:p>
    <w:p w14:paraId="3E8C8C91" w14:textId="77777777" w:rsidR="003061CE" w:rsidRPr="00AD4257" w:rsidRDefault="003061CE" w:rsidP="000A0146">
      <w:pPr>
        <w:spacing w:after="180" w:line="360" w:lineRule="auto"/>
        <w:outlineLvl w:val="1"/>
        <w:rPr>
          <w:rFonts w:ascii="Arial" w:hAnsi="Arial" w:cs="Arial"/>
          <w:color w:val="000000" w:themeColor="text1"/>
          <w:sz w:val="22"/>
          <w:szCs w:val="22"/>
        </w:rPr>
      </w:pPr>
    </w:p>
    <w:p w14:paraId="2146F213" w14:textId="269B29C7" w:rsidR="00401AAC" w:rsidRPr="00AD4257" w:rsidRDefault="00401AAC" w:rsidP="00401AAC">
      <w:pPr>
        <w:pStyle w:val="Bodytext"/>
        <w:rPr>
          <w:rFonts w:cs="Arial"/>
          <w:color w:val="000000" w:themeColor="text1"/>
        </w:rPr>
      </w:pPr>
      <w:r w:rsidRPr="00AD4257">
        <w:rPr>
          <w:rFonts w:cs="Arial"/>
          <w:color w:val="000000" w:themeColor="text1"/>
        </w:rPr>
        <w:t>For</w:t>
      </w:r>
      <w:r w:rsidR="005E437E">
        <w:rPr>
          <w:rFonts w:cs="Arial"/>
          <w:color w:val="000000" w:themeColor="text1"/>
        </w:rPr>
        <w:t xml:space="preserve"> </w:t>
      </w:r>
      <w:r w:rsidR="003061CE">
        <w:rPr>
          <w:rFonts w:cs="Arial"/>
          <w:color w:val="000000" w:themeColor="text1"/>
        </w:rPr>
        <w:t>further information on Siemens Building Technologies</w:t>
      </w:r>
      <w:r w:rsidRPr="00AD4257">
        <w:rPr>
          <w:rFonts w:cs="Arial"/>
          <w:color w:val="000000" w:themeColor="text1"/>
        </w:rPr>
        <w:t xml:space="preserve">, please see: </w:t>
      </w:r>
      <w:hyperlink r:id="rId9" w:history="1">
        <w:r w:rsidRPr="00AD4257">
          <w:rPr>
            <w:rStyle w:val="Hyperlink"/>
            <w:rFonts w:cs="Arial"/>
            <w:color w:val="000000" w:themeColor="text1"/>
          </w:rPr>
          <w:t>www.siemens.co.uk/press</w:t>
        </w:r>
      </w:hyperlink>
      <w:r w:rsidRPr="00AD4257">
        <w:rPr>
          <w:rFonts w:cs="Arial"/>
          <w:color w:val="000000" w:themeColor="text1"/>
        </w:rPr>
        <w:t xml:space="preserve"> </w:t>
      </w:r>
    </w:p>
    <w:p w14:paraId="39C18C68" w14:textId="77777777" w:rsidR="00401AAC" w:rsidRPr="00AD4257" w:rsidRDefault="00401AAC" w:rsidP="00401AAC">
      <w:pPr>
        <w:pStyle w:val="Bodytext"/>
        <w:rPr>
          <w:rFonts w:cs="Arial"/>
          <w:color w:val="000000" w:themeColor="text1"/>
        </w:rPr>
      </w:pPr>
      <w:r w:rsidRPr="00AD4257">
        <w:rPr>
          <w:rFonts w:cs="Arial"/>
          <w:color w:val="000000" w:themeColor="text1"/>
        </w:rPr>
        <w:t xml:space="preserve">Follow us on Twitter at: </w:t>
      </w:r>
      <w:hyperlink r:id="rId10" w:history="1">
        <w:r w:rsidRPr="00AD4257">
          <w:rPr>
            <w:rStyle w:val="Hyperlink"/>
            <w:rFonts w:cs="Arial"/>
            <w:color w:val="000000" w:themeColor="text1"/>
          </w:rPr>
          <w:t>www.twitter.com/siemensuknews</w:t>
        </w:r>
      </w:hyperlink>
      <w:r w:rsidRPr="00AD4257">
        <w:rPr>
          <w:rFonts w:cs="Arial"/>
          <w:color w:val="000000" w:themeColor="text1"/>
        </w:rPr>
        <w:t xml:space="preserve"> </w:t>
      </w:r>
    </w:p>
    <w:p w14:paraId="513452E3" w14:textId="77777777" w:rsidR="007A5861" w:rsidRPr="00AD4257" w:rsidRDefault="007A5861" w:rsidP="000A0146">
      <w:pPr>
        <w:spacing w:after="180" w:line="360" w:lineRule="auto"/>
        <w:outlineLvl w:val="1"/>
        <w:rPr>
          <w:rFonts w:ascii="Arial" w:hAnsi="Arial" w:cs="Arial"/>
          <w:color w:val="000000" w:themeColor="text1"/>
          <w:sz w:val="22"/>
          <w:szCs w:val="22"/>
        </w:rPr>
      </w:pPr>
    </w:p>
    <w:p w14:paraId="03076F1D" w14:textId="77777777" w:rsidR="008E3A2A" w:rsidRPr="00AD4257" w:rsidRDefault="008E3A2A" w:rsidP="00FE44D7">
      <w:pPr>
        <w:tabs>
          <w:tab w:val="left" w:pos="-720"/>
        </w:tabs>
        <w:suppressAutoHyphens/>
        <w:jc w:val="both"/>
        <w:rPr>
          <w:rFonts w:ascii="Arial" w:hAnsi="Arial" w:cs="Arial"/>
          <w:color w:val="000000" w:themeColor="text1"/>
          <w:spacing w:val="-2"/>
          <w:sz w:val="22"/>
          <w:szCs w:val="22"/>
        </w:rPr>
      </w:pPr>
    </w:p>
    <w:p w14:paraId="4F3E5160" w14:textId="77777777" w:rsidR="008E3A2A" w:rsidRPr="00AD4257" w:rsidRDefault="008E3A2A" w:rsidP="008E3A2A">
      <w:pPr>
        <w:pStyle w:val="Bodytext"/>
        <w:rPr>
          <w:rFonts w:cs="Arial"/>
          <w:b/>
          <w:color w:val="000000" w:themeColor="text1"/>
          <w:szCs w:val="22"/>
        </w:rPr>
      </w:pPr>
      <w:r w:rsidRPr="00AD4257">
        <w:rPr>
          <w:rFonts w:cs="Arial"/>
          <w:b/>
          <w:color w:val="000000" w:themeColor="text1"/>
          <w:szCs w:val="22"/>
        </w:rPr>
        <w:t>Media contacts</w:t>
      </w:r>
    </w:p>
    <w:p w14:paraId="24C49F4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Karen Fletcher</w:t>
      </w:r>
    </w:p>
    <w:p w14:paraId="26202C22"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Keystone Communications Ltd</w:t>
      </w:r>
    </w:p>
    <w:p w14:paraId="3B49E20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 xml:space="preserve">07775 502 598 </w:t>
      </w:r>
      <w:hyperlink r:id="rId11" w:history="1">
        <w:r w:rsidRPr="00AD4257">
          <w:rPr>
            <w:rStyle w:val="Hyperlink"/>
            <w:rFonts w:cs="Arial"/>
            <w:color w:val="000000" w:themeColor="text1"/>
            <w:szCs w:val="22"/>
          </w:rPr>
          <w:t>karen@keystonecomms.co.uk</w:t>
        </w:r>
      </w:hyperlink>
    </w:p>
    <w:p w14:paraId="1C71F46D" w14:textId="77777777" w:rsidR="00401AAC" w:rsidRPr="00AD4257" w:rsidRDefault="00401AAC" w:rsidP="00401AAC">
      <w:pPr>
        <w:pStyle w:val="Bodytext"/>
        <w:spacing w:line="240" w:lineRule="auto"/>
        <w:rPr>
          <w:rFonts w:cs="Arial"/>
          <w:color w:val="000000" w:themeColor="text1"/>
          <w:szCs w:val="22"/>
        </w:rPr>
      </w:pPr>
    </w:p>
    <w:p w14:paraId="5ABABC0F"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 xml:space="preserve">Monika </w:t>
      </w:r>
      <w:proofErr w:type="spellStart"/>
      <w:r w:rsidRPr="00AD4257">
        <w:rPr>
          <w:rFonts w:cs="Arial"/>
          <w:color w:val="000000" w:themeColor="text1"/>
          <w:szCs w:val="22"/>
        </w:rPr>
        <w:t>Gaubyte</w:t>
      </w:r>
      <w:proofErr w:type="spellEnd"/>
    </w:p>
    <w:p w14:paraId="48CD69B5"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Keystone Communications</w:t>
      </w:r>
    </w:p>
    <w:p w14:paraId="0B5D31E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 xml:space="preserve">01733 294 524 </w:t>
      </w:r>
      <w:hyperlink r:id="rId12" w:history="1">
        <w:r w:rsidRPr="00AD4257">
          <w:rPr>
            <w:rStyle w:val="Hyperlink"/>
            <w:rFonts w:cs="Arial"/>
            <w:color w:val="000000" w:themeColor="text1"/>
            <w:szCs w:val="22"/>
          </w:rPr>
          <w:t>monika@keystonecomms.co.uk</w:t>
        </w:r>
      </w:hyperlink>
    </w:p>
    <w:p w14:paraId="11511D87" w14:textId="77777777" w:rsidR="00401AAC" w:rsidRPr="00AD4257" w:rsidRDefault="00401AAC" w:rsidP="00401AAC">
      <w:pPr>
        <w:pStyle w:val="Bodytext"/>
        <w:spacing w:line="240" w:lineRule="auto"/>
        <w:rPr>
          <w:rFonts w:cs="Arial"/>
          <w:color w:val="000000" w:themeColor="text1"/>
          <w:szCs w:val="22"/>
        </w:rPr>
      </w:pPr>
    </w:p>
    <w:p w14:paraId="6FE68202" w14:textId="77777777" w:rsidR="00401AAC" w:rsidRPr="00AD4257" w:rsidRDefault="00401AAC" w:rsidP="00401AAC">
      <w:pPr>
        <w:pStyle w:val="Bodytext"/>
        <w:spacing w:line="240" w:lineRule="auto"/>
        <w:rPr>
          <w:rFonts w:cs="Arial"/>
          <w:color w:val="000000" w:themeColor="text1"/>
          <w:szCs w:val="22"/>
        </w:rPr>
      </w:pPr>
    </w:p>
    <w:p w14:paraId="791668E1" w14:textId="77777777" w:rsidR="00401AAC" w:rsidRPr="00AD4257" w:rsidRDefault="00401AAC" w:rsidP="00401AAC">
      <w:pPr>
        <w:spacing w:line="360" w:lineRule="auto"/>
        <w:rPr>
          <w:rFonts w:ascii="Arial" w:hAnsi="Arial" w:cs="Arial"/>
          <w:color w:val="000000" w:themeColor="text1"/>
          <w:szCs w:val="22"/>
        </w:rPr>
      </w:pPr>
      <w:r w:rsidRPr="00AD4257">
        <w:rPr>
          <w:rFonts w:ascii="Arial" w:hAnsi="Arial" w:cs="Arial"/>
          <w:b/>
          <w:bCs/>
          <w:color w:val="000000" w:themeColor="text1"/>
          <w:sz w:val="20"/>
        </w:rPr>
        <w:t>Siemens in the UK</w:t>
      </w:r>
    </w:p>
    <w:p w14:paraId="6BC27E24"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Siemens was established in the United Kingdom 170 years ago and now employs 13,760</w:t>
      </w:r>
    </w:p>
    <w:p w14:paraId="1F6E1567"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people in the UK. Last year’s revenues were £3.36 billion*. As the world’s largest engineering</w:t>
      </w:r>
    </w:p>
    <w:p w14:paraId="5D37E0AA"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company, Siemens provides innovative solutions to help tackle the world’s major challenges</w:t>
      </w:r>
    </w:p>
    <w:p w14:paraId="43B2C834"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across the key sectors of energy, industry, infrastructure &amp; cities and healthcare.</w:t>
      </w:r>
    </w:p>
    <w:p w14:paraId="3CB742B1"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Siemens has offices and factories throughout the UK, with its headquarters in Frimley, Surrey.</w:t>
      </w:r>
    </w:p>
    <w:p w14:paraId="5D8644EF"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The company’s global headquarters is in Munich, Germany. For more information, visit</w:t>
      </w:r>
    </w:p>
    <w:p w14:paraId="030F6D5A" w14:textId="77777777" w:rsidR="00401AAC" w:rsidRPr="00AD4257" w:rsidRDefault="006111CE" w:rsidP="00401AAC">
      <w:pPr>
        <w:rPr>
          <w:rFonts w:ascii="Arial" w:hAnsi="Arial" w:cs="Arial"/>
          <w:color w:val="000000" w:themeColor="text1"/>
          <w:szCs w:val="22"/>
        </w:rPr>
      </w:pPr>
      <w:hyperlink r:id="rId13" w:history="1">
        <w:r w:rsidR="00401AAC" w:rsidRPr="00AD4257">
          <w:rPr>
            <w:rStyle w:val="Hyperlink"/>
            <w:rFonts w:ascii="Arial" w:hAnsi="Arial" w:cs="Arial"/>
            <w:color w:val="000000" w:themeColor="text1"/>
            <w:sz w:val="20"/>
          </w:rPr>
          <w:t>www.siemens.co.uk</w:t>
        </w:r>
      </w:hyperlink>
    </w:p>
    <w:p w14:paraId="01E2D816" w14:textId="77777777" w:rsidR="00401AAC" w:rsidRPr="00AD4257" w:rsidRDefault="00401AAC" w:rsidP="00401AAC">
      <w:pPr>
        <w:rPr>
          <w:rFonts w:ascii="Arial" w:hAnsi="Arial" w:cs="Arial"/>
          <w:i/>
          <w:color w:val="000000" w:themeColor="text1"/>
          <w:sz w:val="16"/>
          <w:szCs w:val="16"/>
        </w:rPr>
      </w:pPr>
    </w:p>
    <w:p w14:paraId="768874EB" w14:textId="77777777" w:rsidR="00401AAC" w:rsidRPr="00AD4257" w:rsidRDefault="00401AAC" w:rsidP="00401AAC">
      <w:pPr>
        <w:rPr>
          <w:rFonts w:ascii="Arial" w:hAnsi="Arial" w:cs="Arial"/>
          <w:i/>
          <w:color w:val="000000" w:themeColor="text1"/>
          <w:sz w:val="16"/>
          <w:szCs w:val="16"/>
        </w:rPr>
      </w:pPr>
      <w:r w:rsidRPr="00AD4257">
        <w:rPr>
          <w:rFonts w:ascii="Arial" w:hAnsi="Arial" w:cs="Arial"/>
          <w:i/>
          <w:color w:val="000000" w:themeColor="text1"/>
          <w:sz w:val="16"/>
          <w:szCs w:val="16"/>
        </w:rPr>
        <w:t>* Data includes intercompany revenue. Data may not be comparable with revenue reported in annual or interim reports.</w:t>
      </w:r>
    </w:p>
    <w:p w14:paraId="6BFA63A9" w14:textId="77777777" w:rsidR="00401AAC" w:rsidRPr="00AD4257" w:rsidRDefault="00401AAC" w:rsidP="00401AAC">
      <w:pPr>
        <w:rPr>
          <w:rFonts w:ascii="Arial" w:hAnsi="Arial" w:cs="Arial"/>
          <w:color w:val="000000" w:themeColor="text1"/>
          <w:sz w:val="20"/>
        </w:rPr>
      </w:pPr>
    </w:p>
    <w:p w14:paraId="7FCE2C2C" w14:textId="77777777" w:rsidR="00401AAC" w:rsidRPr="00AD4257" w:rsidRDefault="00401AAC" w:rsidP="00401AAC">
      <w:pPr>
        <w:rPr>
          <w:rFonts w:ascii="Arial" w:hAnsi="Arial" w:cs="Arial"/>
          <w:bCs/>
          <w:color w:val="000000" w:themeColor="text1"/>
          <w:sz w:val="20"/>
          <w:highlight w:val="yellow"/>
          <w:lang w:eastAsia="de-DE"/>
        </w:rPr>
      </w:pPr>
    </w:p>
    <w:p w14:paraId="238195D6" w14:textId="77777777" w:rsidR="00401AAC" w:rsidRPr="00AD4257" w:rsidRDefault="00401AAC" w:rsidP="00401AAC">
      <w:pPr>
        <w:rPr>
          <w:rFonts w:ascii="Arial" w:hAnsi="Arial" w:cs="Arial"/>
          <w:bCs/>
          <w:color w:val="000000" w:themeColor="text1"/>
          <w:sz w:val="20"/>
          <w:lang w:eastAsia="de-DE"/>
        </w:rPr>
      </w:pPr>
      <w:r w:rsidRPr="00AD4257">
        <w:rPr>
          <w:rFonts w:ascii="Arial" w:hAnsi="Arial" w:cs="Arial"/>
          <w:bCs/>
          <w:color w:val="000000" w:themeColor="text1"/>
          <w:sz w:val="20"/>
          <w:lang w:eastAsia="de-DE"/>
        </w:rPr>
        <w:t xml:space="preserve">For more information on Siemens Building Technologies, visit: </w:t>
      </w:r>
      <w:hyperlink r:id="rId14" w:history="1">
        <w:r w:rsidRPr="00AD4257">
          <w:rPr>
            <w:rStyle w:val="Hyperlink"/>
            <w:rFonts w:ascii="Arial" w:hAnsi="Arial" w:cs="Arial"/>
            <w:bCs/>
            <w:color w:val="000000" w:themeColor="text1"/>
            <w:sz w:val="20"/>
            <w:lang w:eastAsia="de-DE"/>
          </w:rPr>
          <w:t>www.siemens.co.uk/buildingtechnologies</w:t>
        </w:r>
      </w:hyperlink>
      <w:r w:rsidRPr="00AD4257">
        <w:rPr>
          <w:rFonts w:ascii="Arial" w:hAnsi="Arial" w:cs="Arial"/>
          <w:bCs/>
          <w:color w:val="000000" w:themeColor="text1"/>
          <w:sz w:val="20"/>
          <w:lang w:eastAsia="de-DE"/>
        </w:rPr>
        <w:t xml:space="preserve"> </w:t>
      </w:r>
    </w:p>
    <w:p w14:paraId="3D5E0457" w14:textId="77777777" w:rsidR="00401AAC" w:rsidRPr="00AD4257" w:rsidRDefault="00401AAC" w:rsidP="00401AAC">
      <w:pPr>
        <w:pStyle w:val="Bodytext"/>
        <w:rPr>
          <w:rFonts w:cs="Arial"/>
          <w:b/>
          <w:color w:val="000000" w:themeColor="text1"/>
          <w:szCs w:val="22"/>
        </w:rPr>
      </w:pPr>
    </w:p>
    <w:p w14:paraId="5AD95006" w14:textId="77777777" w:rsidR="00401AAC" w:rsidRPr="00AD4257" w:rsidRDefault="00401AAC" w:rsidP="00401AAC">
      <w:pPr>
        <w:pStyle w:val="Bodytext"/>
        <w:rPr>
          <w:rFonts w:cs="Arial"/>
          <w:b/>
          <w:color w:val="000000" w:themeColor="text1"/>
          <w:szCs w:val="22"/>
        </w:rPr>
      </w:pPr>
      <w:r w:rsidRPr="00AD4257">
        <w:rPr>
          <w:rFonts w:cs="Arial"/>
          <w:b/>
          <w:color w:val="000000" w:themeColor="text1"/>
          <w:szCs w:val="22"/>
        </w:rPr>
        <w:t>About Siemens</w:t>
      </w:r>
    </w:p>
    <w:p w14:paraId="5DDFEEE3" w14:textId="77777777" w:rsidR="00401AAC" w:rsidRPr="00AD4257" w:rsidRDefault="00401AAC" w:rsidP="00401AAC">
      <w:pPr>
        <w:rPr>
          <w:rFonts w:ascii="Arial" w:eastAsia="Times New Roman" w:hAnsi="Arial" w:cs="Arial"/>
          <w:color w:val="000000" w:themeColor="text1"/>
          <w:sz w:val="20"/>
          <w:szCs w:val="20"/>
        </w:rPr>
      </w:pPr>
      <w:r w:rsidRPr="00AD4257">
        <w:rPr>
          <w:rFonts w:ascii="Arial" w:eastAsia="Times New Roman" w:hAnsi="Arial" w:cs="Arial"/>
          <w:b/>
          <w:color w:val="000000" w:themeColor="text1"/>
          <w:sz w:val="20"/>
          <w:szCs w:val="20"/>
        </w:rPr>
        <w:t>Siemens AG (Berlin and Munich)</w:t>
      </w:r>
      <w:r w:rsidRPr="00AD4257">
        <w:rPr>
          <w:rFonts w:ascii="Arial" w:eastAsia="Times New Roman" w:hAnsi="Arial" w:cs="Arial"/>
          <w:color w:val="000000" w:themeColor="text1"/>
          <w:sz w:val="20"/>
          <w:szCs w:val="20"/>
        </w:rPr>
        <w:t xml:space="preserve"> is a global technology powerhouse that has stood for engineering excellence, innovation, quality, reliability and internationality for more than 165 years. The company is active in more than 200 countries, focusing on the areas of electrification, automation and digitalization. One of the world’s largest producers of energy-efficient, resource-saving technologies, Siemens is No. 1 in offshore wind turbine construction, a leading supplier of combined cycle turbines for power generation, a major provider of power transmission solutions and a pioneer in infrastructure solutions as well as automation, drive and software solutions for industry. The company is also a leading provider of medical imaging equipment – such as computed tomography and magnetic resonance imaging systems – and a leader in laboratory diagnostics as well as clinical IT. In fiscal year 2014, which ended on September 30, 2014, Siemens generated revenue from continuing operations of €71.9 billion and net income of €5.5 billion. At the end of September 2014, the company had around 357,000 employees worldwide. Further information is available on the Internet at </w:t>
      </w:r>
      <w:hyperlink r:id="rId15" w:history="1">
        <w:r w:rsidRPr="00AD4257">
          <w:rPr>
            <w:rStyle w:val="Hyperlink"/>
            <w:rFonts w:ascii="Arial" w:eastAsia="Times New Roman" w:hAnsi="Arial" w:cs="Arial"/>
            <w:color w:val="000000" w:themeColor="text1"/>
            <w:sz w:val="20"/>
            <w:szCs w:val="20"/>
          </w:rPr>
          <w:t>www.siemens.com</w:t>
        </w:r>
      </w:hyperlink>
      <w:r w:rsidRPr="00AD4257">
        <w:rPr>
          <w:rFonts w:ascii="Arial" w:eastAsia="Times New Roman" w:hAnsi="Arial" w:cs="Arial"/>
          <w:color w:val="000000" w:themeColor="text1"/>
          <w:sz w:val="20"/>
          <w:szCs w:val="20"/>
        </w:rPr>
        <w:t>. </w:t>
      </w:r>
    </w:p>
    <w:p w14:paraId="72DC6C34" w14:textId="77777777" w:rsidR="00401AAC" w:rsidRPr="00AD4257" w:rsidRDefault="00401AAC" w:rsidP="00401AAC">
      <w:pPr>
        <w:rPr>
          <w:rFonts w:eastAsia="Times New Roman"/>
          <w:color w:val="000000" w:themeColor="text1"/>
        </w:rPr>
      </w:pPr>
    </w:p>
    <w:p w14:paraId="0D2FFCC2" w14:textId="77777777" w:rsidR="008E3A2A" w:rsidRPr="00AD4257" w:rsidRDefault="008E3A2A" w:rsidP="00401AAC">
      <w:pPr>
        <w:pStyle w:val="Bodytext"/>
        <w:spacing w:line="240" w:lineRule="auto"/>
        <w:rPr>
          <w:rFonts w:cs="Arial"/>
          <w:color w:val="000000" w:themeColor="text1"/>
          <w:spacing w:val="-2"/>
          <w:szCs w:val="22"/>
        </w:rPr>
      </w:pPr>
    </w:p>
    <w:sectPr w:rsidR="008E3A2A" w:rsidRPr="00AD4257" w:rsidSect="00616998">
      <w:headerReference w:type="default" r:id="rId16"/>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0F6DD" w14:textId="77777777" w:rsidR="006111CE" w:rsidRDefault="006111CE" w:rsidP="0091641C">
      <w:r>
        <w:separator/>
      </w:r>
    </w:p>
  </w:endnote>
  <w:endnote w:type="continuationSeparator" w:id="0">
    <w:p w14:paraId="37E4E49C" w14:textId="77777777" w:rsidR="006111CE" w:rsidRDefault="006111CE" w:rsidP="009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8B575" w14:textId="77777777" w:rsidR="006111CE" w:rsidRDefault="006111CE" w:rsidP="0091641C">
      <w:r>
        <w:separator/>
      </w:r>
    </w:p>
  </w:footnote>
  <w:footnote w:type="continuationSeparator" w:id="0">
    <w:p w14:paraId="266C31EB" w14:textId="77777777" w:rsidR="006111CE" w:rsidRDefault="006111CE" w:rsidP="0091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6226E3" w:rsidRPr="00856632" w14:paraId="0FC37CC4" w14:textId="77777777" w:rsidTr="007A5861">
      <w:trPr>
        <w:cantSplit/>
        <w:trHeight w:hRule="exact" w:val="1191"/>
      </w:trPr>
      <w:tc>
        <w:tcPr>
          <w:tcW w:w="6521" w:type="dxa"/>
        </w:tcPr>
        <w:p w14:paraId="63935EB6" w14:textId="77777777" w:rsidR="006226E3" w:rsidRPr="00E11C33" w:rsidRDefault="006226E3" w:rsidP="0091641C">
          <w:pPr>
            <w:pStyle w:val="HeaderPage2"/>
            <w:rPr>
              <w:b/>
            </w:rPr>
          </w:pPr>
          <w:r>
            <w:rPr>
              <w:b/>
            </w:rPr>
            <w:t>Siemens</w:t>
          </w:r>
        </w:p>
      </w:tc>
      <w:tc>
        <w:tcPr>
          <w:tcW w:w="3119" w:type="dxa"/>
        </w:tcPr>
        <w:p w14:paraId="27A56940" w14:textId="77777777" w:rsidR="006226E3" w:rsidRPr="00856632" w:rsidRDefault="006226E3" w:rsidP="0091641C">
          <w:pPr>
            <w:pStyle w:val="HeaderPage2"/>
          </w:pPr>
          <w:r w:rsidRPr="00850AA0">
            <w:t>Press Release</w:t>
          </w:r>
        </w:p>
      </w:tc>
    </w:tr>
  </w:tbl>
  <w:p w14:paraId="59962DBD" w14:textId="77777777" w:rsidR="006226E3" w:rsidRDefault="00622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1CD"/>
    <w:multiLevelType w:val="hybridMultilevel"/>
    <w:tmpl w:val="5C1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59E2"/>
    <w:multiLevelType w:val="hybridMultilevel"/>
    <w:tmpl w:val="E1C835D6"/>
    <w:lvl w:ilvl="0" w:tplc="9F7A8B8E">
      <w:start w:val="1"/>
      <w:numFmt w:val="decimal"/>
      <w:lvlText w:val="%1."/>
      <w:lvlJc w:val="left"/>
      <w:pPr>
        <w:tabs>
          <w:tab w:val="num" w:pos="720"/>
        </w:tabs>
        <w:ind w:left="720" w:hanging="360"/>
      </w:pPr>
    </w:lvl>
    <w:lvl w:ilvl="1" w:tplc="48624C42">
      <w:start w:val="1"/>
      <w:numFmt w:val="decimal"/>
      <w:lvlText w:val="%2."/>
      <w:lvlJc w:val="left"/>
      <w:pPr>
        <w:tabs>
          <w:tab w:val="num" w:pos="1440"/>
        </w:tabs>
        <w:ind w:left="1440" w:hanging="360"/>
      </w:pPr>
    </w:lvl>
    <w:lvl w:ilvl="2" w:tplc="05A26CEC" w:tentative="1">
      <w:start w:val="1"/>
      <w:numFmt w:val="decimal"/>
      <w:lvlText w:val="%3."/>
      <w:lvlJc w:val="left"/>
      <w:pPr>
        <w:tabs>
          <w:tab w:val="num" w:pos="2160"/>
        </w:tabs>
        <w:ind w:left="2160" w:hanging="360"/>
      </w:pPr>
    </w:lvl>
    <w:lvl w:ilvl="3" w:tplc="117E77EC" w:tentative="1">
      <w:start w:val="1"/>
      <w:numFmt w:val="decimal"/>
      <w:lvlText w:val="%4."/>
      <w:lvlJc w:val="left"/>
      <w:pPr>
        <w:tabs>
          <w:tab w:val="num" w:pos="2880"/>
        </w:tabs>
        <w:ind w:left="2880" w:hanging="360"/>
      </w:pPr>
    </w:lvl>
    <w:lvl w:ilvl="4" w:tplc="0B6C7EEA" w:tentative="1">
      <w:start w:val="1"/>
      <w:numFmt w:val="decimal"/>
      <w:lvlText w:val="%5."/>
      <w:lvlJc w:val="left"/>
      <w:pPr>
        <w:tabs>
          <w:tab w:val="num" w:pos="3600"/>
        </w:tabs>
        <w:ind w:left="3600" w:hanging="360"/>
      </w:pPr>
    </w:lvl>
    <w:lvl w:ilvl="5" w:tplc="708C30BC" w:tentative="1">
      <w:start w:val="1"/>
      <w:numFmt w:val="decimal"/>
      <w:lvlText w:val="%6."/>
      <w:lvlJc w:val="left"/>
      <w:pPr>
        <w:tabs>
          <w:tab w:val="num" w:pos="4320"/>
        </w:tabs>
        <w:ind w:left="4320" w:hanging="360"/>
      </w:pPr>
    </w:lvl>
    <w:lvl w:ilvl="6" w:tplc="F6D29E8C" w:tentative="1">
      <w:start w:val="1"/>
      <w:numFmt w:val="decimal"/>
      <w:lvlText w:val="%7."/>
      <w:lvlJc w:val="left"/>
      <w:pPr>
        <w:tabs>
          <w:tab w:val="num" w:pos="5040"/>
        </w:tabs>
        <w:ind w:left="5040" w:hanging="360"/>
      </w:pPr>
    </w:lvl>
    <w:lvl w:ilvl="7" w:tplc="1274686A" w:tentative="1">
      <w:start w:val="1"/>
      <w:numFmt w:val="decimal"/>
      <w:lvlText w:val="%8."/>
      <w:lvlJc w:val="left"/>
      <w:pPr>
        <w:tabs>
          <w:tab w:val="num" w:pos="5760"/>
        </w:tabs>
        <w:ind w:left="5760" w:hanging="360"/>
      </w:pPr>
    </w:lvl>
    <w:lvl w:ilvl="8" w:tplc="1854B238" w:tentative="1">
      <w:start w:val="1"/>
      <w:numFmt w:val="decimal"/>
      <w:lvlText w:val="%9."/>
      <w:lvlJc w:val="left"/>
      <w:pPr>
        <w:tabs>
          <w:tab w:val="num" w:pos="6480"/>
        </w:tabs>
        <w:ind w:left="6480" w:hanging="360"/>
      </w:pPr>
    </w:lvl>
  </w:abstractNum>
  <w:abstractNum w:abstractNumId="2">
    <w:nsid w:val="28743512"/>
    <w:multiLevelType w:val="hybridMultilevel"/>
    <w:tmpl w:val="02EC50BA"/>
    <w:lvl w:ilvl="0" w:tplc="4EFEDF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7B0218"/>
    <w:multiLevelType w:val="hybridMultilevel"/>
    <w:tmpl w:val="21B2F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25B257E"/>
    <w:multiLevelType w:val="hybridMultilevel"/>
    <w:tmpl w:val="750E2C8C"/>
    <w:lvl w:ilvl="0" w:tplc="81F06A5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E2D3D"/>
    <w:multiLevelType w:val="hybridMultilevel"/>
    <w:tmpl w:val="4C1C25EE"/>
    <w:lvl w:ilvl="0" w:tplc="3EC80302">
      <w:start w:val="1"/>
      <w:numFmt w:val="bullet"/>
      <w:lvlText w:val="•"/>
      <w:lvlJc w:val="left"/>
      <w:pPr>
        <w:tabs>
          <w:tab w:val="num" w:pos="720"/>
        </w:tabs>
        <w:ind w:left="720" w:hanging="360"/>
      </w:pPr>
      <w:rPr>
        <w:rFonts w:ascii="Times New Roman" w:hAnsi="Times New Roman" w:hint="default"/>
      </w:rPr>
    </w:lvl>
    <w:lvl w:ilvl="1" w:tplc="BEFA0602">
      <w:start w:val="2200"/>
      <w:numFmt w:val="bullet"/>
      <w:lvlText w:val="•"/>
      <w:lvlJc w:val="left"/>
      <w:pPr>
        <w:tabs>
          <w:tab w:val="num" w:pos="1440"/>
        </w:tabs>
        <w:ind w:left="1440" w:hanging="360"/>
      </w:pPr>
      <w:rPr>
        <w:rFonts w:ascii="Times New Roman" w:hAnsi="Times New Roman" w:hint="default"/>
      </w:rPr>
    </w:lvl>
    <w:lvl w:ilvl="2" w:tplc="E19EFE76" w:tentative="1">
      <w:start w:val="1"/>
      <w:numFmt w:val="bullet"/>
      <w:lvlText w:val="•"/>
      <w:lvlJc w:val="left"/>
      <w:pPr>
        <w:tabs>
          <w:tab w:val="num" w:pos="2160"/>
        </w:tabs>
        <w:ind w:left="2160" w:hanging="360"/>
      </w:pPr>
      <w:rPr>
        <w:rFonts w:ascii="Times New Roman" w:hAnsi="Times New Roman" w:hint="default"/>
      </w:rPr>
    </w:lvl>
    <w:lvl w:ilvl="3" w:tplc="8D6CD370" w:tentative="1">
      <w:start w:val="1"/>
      <w:numFmt w:val="bullet"/>
      <w:lvlText w:val="•"/>
      <w:lvlJc w:val="left"/>
      <w:pPr>
        <w:tabs>
          <w:tab w:val="num" w:pos="2880"/>
        </w:tabs>
        <w:ind w:left="2880" w:hanging="360"/>
      </w:pPr>
      <w:rPr>
        <w:rFonts w:ascii="Times New Roman" w:hAnsi="Times New Roman" w:hint="default"/>
      </w:rPr>
    </w:lvl>
    <w:lvl w:ilvl="4" w:tplc="1326206C" w:tentative="1">
      <w:start w:val="1"/>
      <w:numFmt w:val="bullet"/>
      <w:lvlText w:val="•"/>
      <w:lvlJc w:val="left"/>
      <w:pPr>
        <w:tabs>
          <w:tab w:val="num" w:pos="3600"/>
        </w:tabs>
        <w:ind w:left="3600" w:hanging="360"/>
      </w:pPr>
      <w:rPr>
        <w:rFonts w:ascii="Times New Roman" w:hAnsi="Times New Roman" w:hint="default"/>
      </w:rPr>
    </w:lvl>
    <w:lvl w:ilvl="5" w:tplc="25AE0EB4" w:tentative="1">
      <w:start w:val="1"/>
      <w:numFmt w:val="bullet"/>
      <w:lvlText w:val="•"/>
      <w:lvlJc w:val="left"/>
      <w:pPr>
        <w:tabs>
          <w:tab w:val="num" w:pos="4320"/>
        </w:tabs>
        <w:ind w:left="4320" w:hanging="360"/>
      </w:pPr>
      <w:rPr>
        <w:rFonts w:ascii="Times New Roman" w:hAnsi="Times New Roman" w:hint="default"/>
      </w:rPr>
    </w:lvl>
    <w:lvl w:ilvl="6" w:tplc="8FD08D66" w:tentative="1">
      <w:start w:val="1"/>
      <w:numFmt w:val="bullet"/>
      <w:lvlText w:val="•"/>
      <w:lvlJc w:val="left"/>
      <w:pPr>
        <w:tabs>
          <w:tab w:val="num" w:pos="5040"/>
        </w:tabs>
        <w:ind w:left="5040" w:hanging="360"/>
      </w:pPr>
      <w:rPr>
        <w:rFonts w:ascii="Times New Roman" w:hAnsi="Times New Roman" w:hint="default"/>
      </w:rPr>
    </w:lvl>
    <w:lvl w:ilvl="7" w:tplc="E3BC35CE" w:tentative="1">
      <w:start w:val="1"/>
      <w:numFmt w:val="bullet"/>
      <w:lvlText w:val="•"/>
      <w:lvlJc w:val="left"/>
      <w:pPr>
        <w:tabs>
          <w:tab w:val="num" w:pos="5760"/>
        </w:tabs>
        <w:ind w:left="5760" w:hanging="360"/>
      </w:pPr>
      <w:rPr>
        <w:rFonts w:ascii="Times New Roman" w:hAnsi="Times New Roman" w:hint="default"/>
      </w:rPr>
    </w:lvl>
    <w:lvl w:ilvl="8" w:tplc="6D827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D97D25"/>
    <w:multiLevelType w:val="hybridMultilevel"/>
    <w:tmpl w:val="7A3A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8B"/>
    <w:rsid w:val="000071E6"/>
    <w:rsid w:val="00015C2F"/>
    <w:rsid w:val="0005006D"/>
    <w:rsid w:val="00052AFB"/>
    <w:rsid w:val="00060F40"/>
    <w:rsid w:val="00083539"/>
    <w:rsid w:val="000931F3"/>
    <w:rsid w:val="000A0146"/>
    <w:rsid w:val="000B4A69"/>
    <w:rsid w:val="000C7F0E"/>
    <w:rsid w:val="000D0332"/>
    <w:rsid w:val="000D2FAF"/>
    <w:rsid w:val="000E0BA6"/>
    <w:rsid w:val="00107AF0"/>
    <w:rsid w:val="00126E54"/>
    <w:rsid w:val="001523F5"/>
    <w:rsid w:val="00167C46"/>
    <w:rsid w:val="00170EB5"/>
    <w:rsid w:val="00172822"/>
    <w:rsid w:val="001B11AF"/>
    <w:rsid w:val="001B5766"/>
    <w:rsid w:val="001D7509"/>
    <w:rsid w:val="001F0E64"/>
    <w:rsid w:val="001F17FD"/>
    <w:rsid w:val="001F3057"/>
    <w:rsid w:val="00205421"/>
    <w:rsid w:val="002126FD"/>
    <w:rsid w:val="00217256"/>
    <w:rsid w:val="00227F78"/>
    <w:rsid w:val="00230DD4"/>
    <w:rsid w:val="002378E0"/>
    <w:rsid w:val="00253427"/>
    <w:rsid w:val="00270AC1"/>
    <w:rsid w:val="00272701"/>
    <w:rsid w:val="00275A81"/>
    <w:rsid w:val="00277F37"/>
    <w:rsid w:val="00281ACF"/>
    <w:rsid w:val="00293B42"/>
    <w:rsid w:val="002B2C03"/>
    <w:rsid w:val="002B6B5B"/>
    <w:rsid w:val="002D0CAB"/>
    <w:rsid w:val="002D19AC"/>
    <w:rsid w:val="002D4109"/>
    <w:rsid w:val="002E1752"/>
    <w:rsid w:val="002F06E6"/>
    <w:rsid w:val="00304293"/>
    <w:rsid w:val="003061CE"/>
    <w:rsid w:val="003135BF"/>
    <w:rsid w:val="00317E9B"/>
    <w:rsid w:val="0034230D"/>
    <w:rsid w:val="0035069D"/>
    <w:rsid w:val="003536FC"/>
    <w:rsid w:val="00354312"/>
    <w:rsid w:val="003547F7"/>
    <w:rsid w:val="003550F4"/>
    <w:rsid w:val="00382924"/>
    <w:rsid w:val="00384D25"/>
    <w:rsid w:val="0039462B"/>
    <w:rsid w:val="00396ACA"/>
    <w:rsid w:val="003B1751"/>
    <w:rsid w:val="003B6772"/>
    <w:rsid w:val="00401AAC"/>
    <w:rsid w:val="0042306B"/>
    <w:rsid w:val="0042588D"/>
    <w:rsid w:val="00436826"/>
    <w:rsid w:val="00441486"/>
    <w:rsid w:val="00444D69"/>
    <w:rsid w:val="004464FE"/>
    <w:rsid w:val="00451340"/>
    <w:rsid w:val="004636DE"/>
    <w:rsid w:val="004651E7"/>
    <w:rsid w:val="00465383"/>
    <w:rsid w:val="004759D9"/>
    <w:rsid w:val="00482582"/>
    <w:rsid w:val="004B44D7"/>
    <w:rsid w:val="004C48E9"/>
    <w:rsid w:val="004E652C"/>
    <w:rsid w:val="004F6672"/>
    <w:rsid w:val="005027C4"/>
    <w:rsid w:val="00506C29"/>
    <w:rsid w:val="005410B0"/>
    <w:rsid w:val="005419EF"/>
    <w:rsid w:val="005576C0"/>
    <w:rsid w:val="005B6601"/>
    <w:rsid w:val="005C52C2"/>
    <w:rsid w:val="005C613A"/>
    <w:rsid w:val="005D658A"/>
    <w:rsid w:val="005E437E"/>
    <w:rsid w:val="006111CE"/>
    <w:rsid w:val="00616998"/>
    <w:rsid w:val="006226E3"/>
    <w:rsid w:val="00624D84"/>
    <w:rsid w:val="00634FF0"/>
    <w:rsid w:val="0063619F"/>
    <w:rsid w:val="00651BB2"/>
    <w:rsid w:val="00664106"/>
    <w:rsid w:val="006659E6"/>
    <w:rsid w:val="00681337"/>
    <w:rsid w:val="006A4C36"/>
    <w:rsid w:val="006C0F6D"/>
    <w:rsid w:val="006C2917"/>
    <w:rsid w:val="006C4E0B"/>
    <w:rsid w:val="006D0E24"/>
    <w:rsid w:val="006E40F2"/>
    <w:rsid w:val="00715AD3"/>
    <w:rsid w:val="00722305"/>
    <w:rsid w:val="0073758C"/>
    <w:rsid w:val="007507AF"/>
    <w:rsid w:val="0077060F"/>
    <w:rsid w:val="00771190"/>
    <w:rsid w:val="00776A6D"/>
    <w:rsid w:val="007A5861"/>
    <w:rsid w:val="007D20A7"/>
    <w:rsid w:val="007F48C7"/>
    <w:rsid w:val="00801F63"/>
    <w:rsid w:val="00826B35"/>
    <w:rsid w:val="00827A06"/>
    <w:rsid w:val="00836A40"/>
    <w:rsid w:val="00846748"/>
    <w:rsid w:val="00854292"/>
    <w:rsid w:val="008704A1"/>
    <w:rsid w:val="00873DBA"/>
    <w:rsid w:val="00881558"/>
    <w:rsid w:val="008A62F7"/>
    <w:rsid w:val="008B0507"/>
    <w:rsid w:val="008B7E6A"/>
    <w:rsid w:val="008C66ED"/>
    <w:rsid w:val="008D313F"/>
    <w:rsid w:val="008E3A2A"/>
    <w:rsid w:val="008E756B"/>
    <w:rsid w:val="00915CD7"/>
    <w:rsid w:val="0091641C"/>
    <w:rsid w:val="00921096"/>
    <w:rsid w:val="00936E45"/>
    <w:rsid w:val="009403A1"/>
    <w:rsid w:val="00940503"/>
    <w:rsid w:val="00947594"/>
    <w:rsid w:val="00960B2F"/>
    <w:rsid w:val="009755F3"/>
    <w:rsid w:val="009B28C9"/>
    <w:rsid w:val="009B3D2D"/>
    <w:rsid w:val="009B44F8"/>
    <w:rsid w:val="009B4DC4"/>
    <w:rsid w:val="009D008B"/>
    <w:rsid w:val="009E7B3F"/>
    <w:rsid w:val="009F4E5A"/>
    <w:rsid w:val="00A06861"/>
    <w:rsid w:val="00A22670"/>
    <w:rsid w:val="00A23239"/>
    <w:rsid w:val="00A34713"/>
    <w:rsid w:val="00A7077D"/>
    <w:rsid w:val="00A72CA9"/>
    <w:rsid w:val="00A86A1A"/>
    <w:rsid w:val="00A96925"/>
    <w:rsid w:val="00AB49B5"/>
    <w:rsid w:val="00AC56FB"/>
    <w:rsid w:val="00AC7AD9"/>
    <w:rsid w:val="00AD4257"/>
    <w:rsid w:val="00AF0DBA"/>
    <w:rsid w:val="00AF52D6"/>
    <w:rsid w:val="00B064EF"/>
    <w:rsid w:val="00B23A90"/>
    <w:rsid w:val="00B67290"/>
    <w:rsid w:val="00B67C81"/>
    <w:rsid w:val="00B705C8"/>
    <w:rsid w:val="00B717E0"/>
    <w:rsid w:val="00B86FAA"/>
    <w:rsid w:val="00BE267C"/>
    <w:rsid w:val="00BE50A9"/>
    <w:rsid w:val="00BE708A"/>
    <w:rsid w:val="00BF5501"/>
    <w:rsid w:val="00C16677"/>
    <w:rsid w:val="00C166D3"/>
    <w:rsid w:val="00C25A2D"/>
    <w:rsid w:val="00C3595F"/>
    <w:rsid w:val="00C35FD4"/>
    <w:rsid w:val="00C41B21"/>
    <w:rsid w:val="00C70A9D"/>
    <w:rsid w:val="00C87D4B"/>
    <w:rsid w:val="00CA1EDF"/>
    <w:rsid w:val="00CA3AA2"/>
    <w:rsid w:val="00CA6ACA"/>
    <w:rsid w:val="00CB6AB6"/>
    <w:rsid w:val="00CC2846"/>
    <w:rsid w:val="00CD647C"/>
    <w:rsid w:val="00CF6AB4"/>
    <w:rsid w:val="00D1477A"/>
    <w:rsid w:val="00D151F0"/>
    <w:rsid w:val="00D354CC"/>
    <w:rsid w:val="00D5605D"/>
    <w:rsid w:val="00DA2617"/>
    <w:rsid w:val="00DB0254"/>
    <w:rsid w:val="00DB4AB7"/>
    <w:rsid w:val="00DD6757"/>
    <w:rsid w:val="00DF7C65"/>
    <w:rsid w:val="00E014BF"/>
    <w:rsid w:val="00E02662"/>
    <w:rsid w:val="00E10A5C"/>
    <w:rsid w:val="00E21F31"/>
    <w:rsid w:val="00E250E4"/>
    <w:rsid w:val="00E30425"/>
    <w:rsid w:val="00E35F70"/>
    <w:rsid w:val="00E609B9"/>
    <w:rsid w:val="00E60D12"/>
    <w:rsid w:val="00E6148B"/>
    <w:rsid w:val="00E71AEE"/>
    <w:rsid w:val="00E9205D"/>
    <w:rsid w:val="00ED69D3"/>
    <w:rsid w:val="00EE1F6A"/>
    <w:rsid w:val="00F02193"/>
    <w:rsid w:val="00F13A75"/>
    <w:rsid w:val="00F15C5A"/>
    <w:rsid w:val="00F17E57"/>
    <w:rsid w:val="00F24D9C"/>
    <w:rsid w:val="00F46A7A"/>
    <w:rsid w:val="00F56181"/>
    <w:rsid w:val="00F61C71"/>
    <w:rsid w:val="00F63CFC"/>
    <w:rsid w:val="00F83EB5"/>
    <w:rsid w:val="00F90CC5"/>
    <w:rsid w:val="00F93666"/>
    <w:rsid w:val="00FA23ED"/>
    <w:rsid w:val="00FB2577"/>
    <w:rsid w:val="00FB3582"/>
    <w:rsid w:val="00FB481C"/>
    <w:rsid w:val="00FC16E0"/>
    <w:rsid w:val="00FC653F"/>
    <w:rsid w:val="00FD09EC"/>
    <w:rsid w:val="00FE44D7"/>
    <w:rsid w:val="00FE7BF4"/>
    <w:rsid w:val="00FF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3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8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48B"/>
    <w:pPr>
      <w:spacing w:before="100" w:beforeAutospacing="1" w:after="100" w:afterAutospacing="1"/>
    </w:pPr>
  </w:style>
  <w:style w:type="paragraph" w:customStyle="1" w:styleId="Bodytext">
    <w:name w:val="Bodytext"/>
    <w:uiPriority w:val="99"/>
    <w:rsid w:val="0091641C"/>
    <w:pPr>
      <w:spacing w:after="0" w:line="360" w:lineRule="auto"/>
    </w:pPr>
    <w:rPr>
      <w:rFonts w:ascii="Arial" w:eastAsia="Times New Roman" w:hAnsi="Arial" w:cs="Times New Roman"/>
      <w:szCs w:val="20"/>
      <w:lang w:val="en-US" w:eastAsia="de-DE"/>
    </w:rPr>
  </w:style>
  <w:style w:type="character" w:styleId="Hyperlink">
    <w:name w:val="Hyperlink"/>
    <w:uiPriority w:val="99"/>
    <w:semiHidden/>
    <w:rsid w:val="0091641C"/>
    <w:rPr>
      <w:rFonts w:cs="Times New Roman"/>
      <w:color w:val="0000FF"/>
      <w:u w:val="single"/>
    </w:rPr>
  </w:style>
  <w:style w:type="paragraph" w:customStyle="1" w:styleId="Boilerplate">
    <w:name w:val="Boilerplate"/>
    <w:basedOn w:val="Bodytext"/>
    <w:rsid w:val="0091641C"/>
    <w:pPr>
      <w:keepLines/>
    </w:pPr>
    <w:rPr>
      <w:sz w:val="16"/>
    </w:rPr>
  </w:style>
  <w:style w:type="character" w:customStyle="1" w:styleId="A6">
    <w:name w:val="A6"/>
    <w:uiPriority w:val="99"/>
    <w:rsid w:val="0091641C"/>
    <w:rPr>
      <w:rFonts w:cs="The Sans"/>
      <w:color w:val="57585A"/>
      <w:sz w:val="20"/>
      <w:szCs w:val="20"/>
    </w:rPr>
  </w:style>
  <w:style w:type="paragraph" w:customStyle="1" w:styleId="SiemensLogo">
    <w:name w:val="Siemens Logo"/>
    <w:rsid w:val="0091641C"/>
    <w:pPr>
      <w:spacing w:after="0" w:line="240" w:lineRule="auto"/>
    </w:pPr>
    <w:rPr>
      <w:rFonts w:ascii="Arial" w:eastAsia="Times New Roman" w:hAnsi="Arial" w:cs="Times New Roman"/>
      <w:noProof/>
      <w:szCs w:val="20"/>
      <w:lang w:val="en-US" w:eastAsia="de-DE"/>
    </w:rPr>
  </w:style>
  <w:style w:type="paragraph" w:customStyle="1" w:styleId="NameSector">
    <w:name w:val="Name Sector"/>
    <w:basedOn w:val="SiemensLogo"/>
    <w:rsid w:val="0091641C"/>
    <w:pPr>
      <w:spacing w:after="110"/>
    </w:pPr>
    <w:rPr>
      <w:b/>
      <w:sz w:val="20"/>
    </w:rPr>
  </w:style>
  <w:style w:type="paragraph" w:customStyle="1" w:styleId="PressSign">
    <w:name w:val="Press Sign"/>
    <w:basedOn w:val="SiemensLogo"/>
    <w:rsid w:val="0091641C"/>
    <w:pPr>
      <w:spacing w:after="40"/>
      <w:ind w:left="-57"/>
    </w:pPr>
    <w:rPr>
      <w:color w:val="A6A6A6"/>
      <w:sz w:val="62"/>
    </w:rPr>
  </w:style>
  <w:style w:type="paragraph" w:customStyle="1" w:styleId="Date1">
    <w:name w:val="Date1"/>
    <w:basedOn w:val="Bodytext"/>
    <w:rsid w:val="0091641C"/>
    <w:pPr>
      <w:spacing w:before="110" w:line="240" w:lineRule="auto"/>
    </w:pPr>
    <w:rPr>
      <w:sz w:val="20"/>
    </w:rPr>
  </w:style>
  <w:style w:type="paragraph" w:customStyle="1" w:styleId="NameDivision">
    <w:name w:val="Name Division"/>
    <w:basedOn w:val="SiemensLogo"/>
    <w:rsid w:val="0091641C"/>
    <w:pPr>
      <w:spacing w:before="110"/>
    </w:pPr>
    <w:rPr>
      <w:sz w:val="20"/>
    </w:rPr>
  </w:style>
  <w:style w:type="paragraph" w:customStyle="1" w:styleId="ExhibitionInfo">
    <w:name w:val="Exhibition Info"/>
    <w:rsid w:val="0091641C"/>
    <w:pPr>
      <w:spacing w:after="0" w:line="360" w:lineRule="auto"/>
    </w:pPr>
    <w:rPr>
      <w:rFonts w:ascii="Arial" w:eastAsia="Times New Roman" w:hAnsi="Arial" w:cs="Times New Roman"/>
      <w:b/>
      <w:noProof/>
      <w:szCs w:val="20"/>
      <w:lang w:val="en-US" w:eastAsia="de-DE"/>
    </w:rPr>
  </w:style>
  <w:style w:type="paragraph" w:customStyle="1" w:styleId="Footer1">
    <w:name w:val="Footer1"/>
    <w:rsid w:val="0091641C"/>
    <w:pPr>
      <w:spacing w:after="0" w:line="240" w:lineRule="auto"/>
    </w:pPr>
    <w:rPr>
      <w:rFonts w:ascii="Arial" w:eastAsia="Times New Roman" w:hAnsi="Arial" w:cs="Times New Roman"/>
      <w:noProof/>
      <w:sz w:val="16"/>
      <w:szCs w:val="16"/>
      <w:lang w:val="en-US" w:eastAsia="de-DE"/>
    </w:rPr>
  </w:style>
  <w:style w:type="paragraph" w:customStyle="1" w:styleId="Footer1Z1">
    <w:name w:val="Footer1Z1"/>
    <w:basedOn w:val="Footer1"/>
    <w:rsid w:val="0091641C"/>
    <w:rPr>
      <w:b/>
    </w:rPr>
  </w:style>
  <w:style w:type="paragraph" w:customStyle="1" w:styleId="Footer2">
    <w:name w:val="Footer2"/>
    <w:rsid w:val="0091641C"/>
    <w:pPr>
      <w:spacing w:after="0" w:line="240" w:lineRule="auto"/>
    </w:pPr>
    <w:rPr>
      <w:rFonts w:ascii="Arial" w:eastAsia="Times New Roman" w:hAnsi="Arial" w:cs="Times New Roman"/>
      <w:noProof/>
      <w:sz w:val="16"/>
      <w:szCs w:val="16"/>
      <w:lang w:val="en-US" w:eastAsia="de-DE"/>
    </w:rPr>
  </w:style>
  <w:style w:type="character" w:customStyle="1" w:styleId="PlainTextChar">
    <w:name w:val="Plain Text Char"/>
    <w:link w:val="PlainText"/>
    <w:uiPriority w:val="99"/>
    <w:semiHidden/>
    <w:locked/>
    <w:rsid w:val="0091641C"/>
    <w:rPr>
      <w:rFonts w:ascii="Courier New" w:hAnsi="Courier New" w:cs="Courier New"/>
      <w:lang w:val="de-DE" w:eastAsia="de-DE"/>
    </w:rPr>
  </w:style>
  <w:style w:type="paragraph" w:customStyle="1" w:styleId="ReferenceNumber">
    <w:name w:val="Reference Number"/>
    <w:rsid w:val="0091641C"/>
    <w:pPr>
      <w:spacing w:after="0" w:line="240" w:lineRule="auto"/>
    </w:pPr>
    <w:rPr>
      <w:rFonts w:ascii="Arial" w:eastAsia="Times New Roman" w:hAnsi="Arial" w:cs="Times New Roman"/>
      <w:noProof/>
      <w:sz w:val="16"/>
      <w:szCs w:val="16"/>
      <w:lang w:val="de-DE" w:eastAsia="de-DE"/>
    </w:rPr>
  </w:style>
  <w:style w:type="paragraph" w:styleId="PlainText">
    <w:name w:val="Plain Text"/>
    <w:basedOn w:val="Normal"/>
    <w:link w:val="PlainTextChar"/>
    <w:uiPriority w:val="99"/>
    <w:semiHidden/>
    <w:rsid w:val="0091641C"/>
    <w:rPr>
      <w:rFonts w:ascii="Courier New" w:hAnsi="Courier New" w:cs="Courier New"/>
      <w:sz w:val="22"/>
      <w:szCs w:val="22"/>
      <w:lang w:val="de-DE" w:eastAsia="de-DE"/>
    </w:rPr>
  </w:style>
  <w:style w:type="character" w:customStyle="1" w:styleId="PlainTextChar1">
    <w:name w:val="Plain Text Char1"/>
    <w:basedOn w:val="DefaultParagraphFont"/>
    <w:uiPriority w:val="99"/>
    <w:semiHidden/>
    <w:rsid w:val="0091641C"/>
    <w:rPr>
      <w:rFonts w:ascii="Consolas" w:hAnsi="Consolas" w:cs="Consolas"/>
      <w:sz w:val="21"/>
      <w:szCs w:val="21"/>
      <w:lang w:eastAsia="en-GB"/>
    </w:rPr>
  </w:style>
  <w:style w:type="paragraph" w:styleId="Header">
    <w:name w:val="header"/>
    <w:basedOn w:val="Normal"/>
    <w:link w:val="HeaderChar"/>
    <w:uiPriority w:val="99"/>
    <w:unhideWhenUsed/>
    <w:rsid w:val="0091641C"/>
    <w:pPr>
      <w:tabs>
        <w:tab w:val="center" w:pos="4513"/>
        <w:tab w:val="right" w:pos="9026"/>
      </w:tabs>
    </w:pPr>
  </w:style>
  <w:style w:type="character" w:customStyle="1" w:styleId="HeaderChar">
    <w:name w:val="Header Char"/>
    <w:basedOn w:val="DefaultParagraphFont"/>
    <w:link w:val="Header"/>
    <w:uiPriority w:val="99"/>
    <w:rsid w:val="0091641C"/>
    <w:rPr>
      <w:rFonts w:ascii="Times New Roman" w:hAnsi="Times New Roman" w:cs="Times New Roman"/>
      <w:sz w:val="24"/>
      <w:szCs w:val="24"/>
      <w:lang w:eastAsia="en-GB"/>
    </w:rPr>
  </w:style>
  <w:style w:type="paragraph" w:styleId="Footer">
    <w:name w:val="footer"/>
    <w:basedOn w:val="Normal"/>
    <w:link w:val="FooterChar"/>
    <w:uiPriority w:val="99"/>
    <w:unhideWhenUsed/>
    <w:rsid w:val="0091641C"/>
    <w:pPr>
      <w:tabs>
        <w:tab w:val="center" w:pos="4513"/>
        <w:tab w:val="right" w:pos="9026"/>
      </w:tabs>
    </w:pPr>
  </w:style>
  <w:style w:type="character" w:customStyle="1" w:styleId="FooterChar">
    <w:name w:val="Footer Char"/>
    <w:basedOn w:val="DefaultParagraphFont"/>
    <w:link w:val="Footer"/>
    <w:uiPriority w:val="99"/>
    <w:rsid w:val="0091641C"/>
    <w:rPr>
      <w:rFonts w:ascii="Times New Roman" w:hAnsi="Times New Roman" w:cs="Times New Roman"/>
      <w:sz w:val="24"/>
      <w:szCs w:val="24"/>
      <w:lang w:eastAsia="en-GB"/>
    </w:rPr>
  </w:style>
  <w:style w:type="paragraph" w:customStyle="1" w:styleId="HeaderPage2">
    <w:name w:val="Header Page 2"/>
    <w:basedOn w:val="SiemensLogo"/>
    <w:rsid w:val="0091641C"/>
    <w:rPr>
      <w:sz w:val="20"/>
    </w:rPr>
  </w:style>
  <w:style w:type="paragraph" w:styleId="BalloonText">
    <w:name w:val="Balloon Text"/>
    <w:basedOn w:val="Normal"/>
    <w:link w:val="BalloonTextChar"/>
    <w:uiPriority w:val="99"/>
    <w:semiHidden/>
    <w:unhideWhenUsed/>
    <w:rsid w:val="00B71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E0"/>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DB4AB7"/>
    <w:rPr>
      <w:sz w:val="16"/>
      <w:szCs w:val="16"/>
    </w:rPr>
  </w:style>
  <w:style w:type="paragraph" w:styleId="CommentText">
    <w:name w:val="annotation text"/>
    <w:basedOn w:val="Normal"/>
    <w:link w:val="CommentTextChar"/>
    <w:uiPriority w:val="99"/>
    <w:semiHidden/>
    <w:unhideWhenUsed/>
    <w:rsid w:val="00DB4AB7"/>
    <w:rPr>
      <w:sz w:val="20"/>
      <w:szCs w:val="20"/>
    </w:rPr>
  </w:style>
  <w:style w:type="character" w:customStyle="1" w:styleId="CommentTextChar">
    <w:name w:val="Comment Text Char"/>
    <w:basedOn w:val="DefaultParagraphFont"/>
    <w:link w:val="CommentText"/>
    <w:uiPriority w:val="99"/>
    <w:semiHidden/>
    <w:rsid w:val="00DB4AB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4AB7"/>
    <w:rPr>
      <w:b/>
      <w:bCs/>
    </w:rPr>
  </w:style>
  <w:style w:type="character" w:customStyle="1" w:styleId="CommentSubjectChar">
    <w:name w:val="Comment Subject Char"/>
    <w:basedOn w:val="CommentTextChar"/>
    <w:link w:val="CommentSubject"/>
    <w:uiPriority w:val="99"/>
    <w:semiHidden/>
    <w:rsid w:val="00DB4AB7"/>
    <w:rPr>
      <w:rFonts w:ascii="Times New Roman" w:hAnsi="Times New Roman" w:cs="Times New Roman"/>
      <w:b/>
      <w:bCs/>
      <w:sz w:val="20"/>
      <w:szCs w:val="20"/>
      <w:lang w:eastAsia="en-GB"/>
    </w:rPr>
  </w:style>
  <w:style w:type="character" w:customStyle="1" w:styleId="s18">
    <w:name w:val="s18"/>
    <w:basedOn w:val="DefaultParagraphFont"/>
    <w:rsid w:val="00482582"/>
  </w:style>
  <w:style w:type="paragraph" w:customStyle="1" w:styleId="s17">
    <w:name w:val="s17"/>
    <w:basedOn w:val="Normal"/>
    <w:rsid w:val="00CC2846"/>
    <w:pPr>
      <w:spacing w:before="100" w:beforeAutospacing="1" w:after="100" w:afterAutospacing="1"/>
    </w:pPr>
    <w:rPr>
      <w:lang w:val="en-US" w:eastAsia="en-US"/>
    </w:rPr>
  </w:style>
  <w:style w:type="paragraph" w:styleId="ListParagraph">
    <w:name w:val="List Paragraph"/>
    <w:basedOn w:val="Normal"/>
    <w:uiPriority w:val="34"/>
    <w:qFormat/>
    <w:rsid w:val="00C166D3"/>
    <w:pPr>
      <w:ind w:left="720"/>
      <w:contextualSpacing/>
    </w:pPr>
    <w:rPr>
      <w:rFonts w:eastAsia="Times New Roman"/>
      <w:lang w:val="en-US" w:eastAsia="en-US"/>
    </w:rPr>
  </w:style>
  <w:style w:type="table" w:styleId="TableGrid">
    <w:name w:val="Table Grid"/>
    <w:basedOn w:val="TableNormal"/>
    <w:uiPriority w:val="39"/>
    <w:rsid w:val="0088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17E9B"/>
    <w:rPr>
      <w:rFonts w:ascii="Calibri" w:hAnsi="Calibri"/>
      <w:sz w:val="22"/>
      <w:szCs w:val="22"/>
      <w:lang w:eastAsia="en-US"/>
    </w:rPr>
  </w:style>
  <w:style w:type="character" w:styleId="FollowedHyperlink">
    <w:name w:val="FollowedHyperlink"/>
    <w:basedOn w:val="DefaultParagraphFont"/>
    <w:uiPriority w:val="99"/>
    <w:semiHidden/>
    <w:unhideWhenUsed/>
    <w:rsid w:val="00317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552">
      <w:bodyDiv w:val="1"/>
      <w:marLeft w:val="0"/>
      <w:marRight w:val="0"/>
      <w:marTop w:val="0"/>
      <w:marBottom w:val="0"/>
      <w:divBdr>
        <w:top w:val="none" w:sz="0" w:space="0" w:color="auto"/>
        <w:left w:val="none" w:sz="0" w:space="0" w:color="auto"/>
        <w:bottom w:val="none" w:sz="0" w:space="0" w:color="auto"/>
        <w:right w:val="none" w:sz="0" w:space="0" w:color="auto"/>
      </w:divBdr>
    </w:div>
    <w:div w:id="569273358">
      <w:bodyDiv w:val="1"/>
      <w:marLeft w:val="0"/>
      <w:marRight w:val="0"/>
      <w:marTop w:val="0"/>
      <w:marBottom w:val="0"/>
      <w:divBdr>
        <w:top w:val="none" w:sz="0" w:space="0" w:color="auto"/>
        <w:left w:val="none" w:sz="0" w:space="0" w:color="auto"/>
        <w:bottom w:val="none" w:sz="0" w:space="0" w:color="auto"/>
        <w:right w:val="none" w:sz="0" w:space="0" w:color="auto"/>
      </w:divBdr>
    </w:div>
    <w:div w:id="579367886">
      <w:bodyDiv w:val="1"/>
      <w:marLeft w:val="0"/>
      <w:marRight w:val="0"/>
      <w:marTop w:val="0"/>
      <w:marBottom w:val="0"/>
      <w:divBdr>
        <w:top w:val="none" w:sz="0" w:space="0" w:color="auto"/>
        <w:left w:val="none" w:sz="0" w:space="0" w:color="auto"/>
        <w:bottom w:val="none" w:sz="0" w:space="0" w:color="auto"/>
        <w:right w:val="none" w:sz="0" w:space="0" w:color="auto"/>
      </w:divBdr>
    </w:div>
    <w:div w:id="713114026">
      <w:bodyDiv w:val="1"/>
      <w:marLeft w:val="0"/>
      <w:marRight w:val="0"/>
      <w:marTop w:val="0"/>
      <w:marBottom w:val="0"/>
      <w:divBdr>
        <w:top w:val="none" w:sz="0" w:space="0" w:color="auto"/>
        <w:left w:val="none" w:sz="0" w:space="0" w:color="auto"/>
        <w:bottom w:val="none" w:sz="0" w:space="0" w:color="auto"/>
        <w:right w:val="none" w:sz="0" w:space="0" w:color="auto"/>
      </w:divBdr>
    </w:div>
    <w:div w:id="988051278">
      <w:bodyDiv w:val="1"/>
      <w:marLeft w:val="0"/>
      <w:marRight w:val="0"/>
      <w:marTop w:val="0"/>
      <w:marBottom w:val="0"/>
      <w:divBdr>
        <w:top w:val="none" w:sz="0" w:space="0" w:color="auto"/>
        <w:left w:val="none" w:sz="0" w:space="0" w:color="auto"/>
        <w:bottom w:val="none" w:sz="0" w:space="0" w:color="auto"/>
        <w:right w:val="none" w:sz="0" w:space="0" w:color="auto"/>
      </w:divBdr>
    </w:div>
    <w:div w:id="1075053918">
      <w:bodyDiv w:val="1"/>
      <w:marLeft w:val="0"/>
      <w:marRight w:val="0"/>
      <w:marTop w:val="0"/>
      <w:marBottom w:val="0"/>
      <w:divBdr>
        <w:top w:val="none" w:sz="0" w:space="0" w:color="auto"/>
        <w:left w:val="none" w:sz="0" w:space="0" w:color="auto"/>
        <w:bottom w:val="none" w:sz="0" w:space="0" w:color="auto"/>
        <w:right w:val="none" w:sz="0" w:space="0" w:color="auto"/>
      </w:divBdr>
    </w:div>
    <w:div w:id="1105930353">
      <w:bodyDiv w:val="1"/>
      <w:marLeft w:val="0"/>
      <w:marRight w:val="0"/>
      <w:marTop w:val="0"/>
      <w:marBottom w:val="0"/>
      <w:divBdr>
        <w:top w:val="none" w:sz="0" w:space="0" w:color="auto"/>
        <w:left w:val="none" w:sz="0" w:space="0" w:color="auto"/>
        <w:bottom w:val="none" w:sz="0" w:space="0" w:color="auto"/>
        <w:right w:val="none" w:sz="0" w:space="0" w:color="auto"/>
      </w:divBdr>
    </w:div>
    <w:div w:id="1112434022">
      <w:bodyDiv w:val="1"/>
      <w:marLeft w:val="0"/>
      <w:marRight w:val="0"/>
      <w:marTop w:val="0"/>
      <w:marBottom w:val="0"/>
      <w:divBdr>
        <w:top w:val="none" w:sz="0" w:space="0" w:color="auto"/>
        <w:left w:val="none" w:sz="0" w:space="0" w:color="auto"/>
        <w:bottom w:val="none" w:sz="0" w:space="0" w:color="auto"/>
        <w:right w:val="none" w:sz="0" w:space="0" w:color="auto"/>
      </w:divBdr>
    </w:div>
    <w:div w:id="12991416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220">
          <w:marLeft w:val="1008"/>
          <w:marRight w:val="0"/>
          <w:marTop w:val="480"/>
          <w:marBottom w:val="0"/>
          <w:divBdr>
            <w:top w:val="none" w:sz="0" w:space="0" w:color="auto"/>
            <w:left w:val="none" w:sz="0" w:space="0" w:color="auto"/>
            <w:bottom w:val="none" w:sz="0" w:space="0" w:color="auto"/>
            <w:right w:val="none" w:sz="0" w:space="0" w:color="auto"/>
          </w:divBdr>
        </w:div>
        <w:div w:id="1445953476">
          <w:marLeft w:val="1008"/>
          <w:marRight w:val="0"/>
          <w:marTop w:val="480"/>
          <w:marBottom w:val="0"/>
          <w:divBdr>
            <w:top w:val="none" w:sz="0" w:space="0" w:color="auto"/>
            <w:left w:val="none" w:sz="0" w:space="0" w:color="auto"/>
            <w:bottom w:val="none" w:sz="0" w:space="0" w:color="auto"/>
            <w:right w:val="none" w:sz="0" w:space="0" w:color="auto"/>
          </w:divBdr>
        </w:div>
        <w:div w:id="834300687">
          <w:marLeft w:val="1008"/>
          <w:marRight w:val="0"/>
          <w:marTop w:val="480"/>
          <w:marBottom w:val="0"/>
          <w:divBdr>
            <w:top w:val="none" w:sz="0" w:space="0" w:color="auto"/>
            <w:left w:val="none" w:sz="0" w:space="0" w:color="auto"/>
            <w:bottom w:val="none" w:sz="0" w:space="0" w:color="auto"/>
            <w:right w:val="none" w:sz="0" w:space="0" w:color="auto"/>
          </w:divBdr>
        </w:div>
        <w:div w:id="1336153815">
          <w:marLeft w:val="1008"/>
          <w:marRight w:val="0"/>
          <w:marTop w:val="480"/>
          <w:marBottom w:val="0"/>
          <w:divBdr>
            <w:top w:val="none" w:sz="0" w:space="0" w:color="auto"/>
            <w:left w:val="none" w:sz="0" w:space="0" w:color="auto"/>
            <w:bottom w:val="none" w:sz="0" w:space="0" w:color="auto"/>
            <w:right w:val="none" w:sz="0" w:space="0" w:color="auto"/>
          </w:divBdr>
        </w:div>
      </w:divsChild>
    </w:div>
    <w:div w:id="1384984703">
      <w:bodyDiv w:val="1"/>
      <w:marLeft w:val="0"/>
      <w:marRight w:val="0"/>
      <w:marTop w:val="0"/>
      <w:marBottom w:val="0"/>
      <w:divBdr>
        <w:top w:val="none" w:sz="0" w:space="0" w:color="auto"/>
        <w:left w:val="none" w:sz="0" w:space="0" w:color="auto"/>
        <w:bottom w:val="none" w:sz="0" w:space="0" w:color="auto"/>
        <w:right w:val="none" w:sz="0" w:space="0" w:color="auto"/>
      </w:divBdr>
    </w:div>
    <w:div w:id="1634406644">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939830542">
      <w:bodyDiv w:val="1"/>
      <w:marLeft w:val="0"/>
      <w:marRight w:val="0"/>
      <w:marTop w:val="0"/>
      <w:marBottom w:val="0"/>
      <w:divBdr>
        <w:top w:val="none" w:sz="0" w:space="0" w:color="auto"/>
        <w:left w:val="none" w:sz="0" w:space="0" w:color="auto"/>
        <w:bottom w:val="none" w:sz="0" w:space="0" w:color="auto"/>
        <w:right w:val="none" w:sz="0" w:space="0" w:color="auto"/>
      </w:divBdr>
    </w:div>
    <w:div w:id="1978144141">
      <w:bodyDiv w:val="1"/>
      <w:marLeft w:val="0"/>
      <w:marRight w:val="0"/>
      <w:marTop w:val="0"/>
      <w:marBottom w:val="0"/>
      <w:divBdr>
        <w:top w:val="none" w:sz="0" w:space="0" w:color="auto"/>
        <w:left w:val="none" w:sz="0" w:space="0" w:color="auto"/>
        <w:bottom w:val="none" w:sz="0" w:space="0" w:color="auto"/>
        <w:right w:val="none" w:sz="0" w:space="0" w:color="auto"/>
      </w:divBdr>
    </w:div>
    <w:div w:id="2003310833">
      <w:bodyDiv w:val="1"/>
      <w:marLeft w:val="0"/>
      <w:marRight w:val="0"/>
      <w:marTop w:val="0"/>
      <w:marBottom w:val="0"/>
      <w:divBdr>
        <w:top w:val="none" w:sz="0" w:space="0" w:color="auto"/>
        <w:left w:val="none" w:sz="0" w:space="0" w:color="auto"/>
        <w:bottom w:val="none" w:sz="0" w:space="0" w:color="auto"/>
        <w:right w:val="none" w:sz="0" w:space="0" w:color="auto"/>
      </w:divBdr>
    </w:div>
    <w:div w:id="2031713183">
      <w:bodyDiv w:val="1"/>
      <w:marLeft w:val="0"/>
      <w:marRight w:val="0"/>
      <w:marTop w:val="0"/>
      <w:marBottom w:val="0"/>
      <w:divBdr>
        <w:top w:val="none" w:sz="0" w:space="0" w:color="auto"/>
        <w:left w:val="none" w:sz="0" w:space="0" w:color="auto"/>
        <w:bottom w:val="none" w:sz="0" w:space="0" w:color="auto"/>
        <w:right w:val="none" w:sz="0" w:space="0" w:color="auto"/>
      </w:divBdr>
    </w:div>
    <w:div w:id="21284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ren@keystonecomms.co.uk" TargetMode="External"/><Relationship Id="rId12" Type="http://schemas.openxmlformats.org/officeDocument/2006/relationships/hyperlink" Target="mailto:monika@keystonecomms.co.uk" TargetMode="External"/><Relationship Id="rId13" Type="http://schemas.openxmlformats.org/officeDocument/2006/relationships/hyperlink" Target="http://www.siemens.co.uk" TargetMode="External"/><Relationship Id="rId14" Type="http://schemas.openxmlformats.org/officeDocument/2006/relationships/hyperlink" Target="http://www.siemens.co.uk/buildingtechnologies" TargetMode="External"/><Relationship Id="rId15" Type="http://schemas.openxmlformats.org/officeDocument/2006/relationships/hyperlink" Target="http://www.siemens.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siemens.co.uk/press" TargetMode="External"/><Relationship Id="rId10" Type="http://schemas.openxmlformats.org/officeDocument/2006/relationships/hyperlink" Target="http://www.twitter.com/siemens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6BAF-51C2-F944-B806-E24351E2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ENGINE</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Buckley</dc:creator>
  <cp:lastModifiedBy>Microsoft Office User</cp:lastModifiedBy>
  <cp:revision>2</cp:revision>
  <cp:lastPrinted>2015-12-10T11:36:00Z</cp:lastPrinted>
  <dcterms:created xsi:type="dcterms:W3CDTF">2016-05-31T12:23:00Z</dcterms:created>
  <dcterms:modified xsi:type="dcterms:W3CDTF">2016-05-31T12:23:00Z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