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A92554">
      <w:pPr>
        <w:spacing w:line="360" w:lineRule="auto"/>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A92554">
      <w:pPr>
        <w:spacing w:line="360" w:lineRule="auto"/>
        <w:rPr>
          <w:b/>
          <w:sz w:val="56"/>
          <w:szCs w:val="56"/>
        </w:rPr>
      </w:pPr>
    </w:p>
    <w:p w14:paraId="22BEFB10" w14:textId="77777777" w:rsidR="00CD52B0" w:rsidRPr="00DF447A" w:rsidRDefault="00047536" w:rsidP="00A92554">
      <w:pPr>
        <w:spacing w:line="360" w:lineRule="auto"/>
        <w:rPr>
          <w:b/>
          <w:sz w:val="56"/>
          <w:szCs w:val="56"/>
        </w:rPr>
      </w:pPr>
      <w:r w:rsidRPr="00DF447A">
        <w:rPr>
          <w:b/>
          <w:sz w:val="56"/>
          <w:szCs w:val="56"/>
        </w:rPr>
        <w:t>Press Release</w:t>
      </w:r>
    </w:p>
    <w:p w14:paraId="13B25302" w14:textId="77777777" w:rsidR="00047536" w:rsidRPr="00DF447A" w:rsidRDefault="00047536" w:rsidP="00A92554">
      <w:pPr>
        <w:spacing w:line="360" w:lineRule="auto"/>
      </w:pPr>
    </w:p>
    <w:p w14:paraId="3B271E10" w14:textId="67AFB1F6" w:rsidR="00691FAC" w:rsidRPr="00DF447A" w:rsidRDefault="00EE7C57" w:rsidP="00A92554">
      <w:pPr>
        <w:spacing w:line="360" w:lineRule="auto"/>
        <w:jc w:val="right"/>
        <w:rPr>
          <w:b/>
        </w:rPr>
      </w:pPr>
      <w:r>
        <w:rPr>
          <w:b/>
        </w:rPr>
        <w:t>1</w:t>
      </w:r>
      <w:r w:rsidR="00E0693B">
        <w:rPr>
          <w:b/>
        </w:rPr>
        <w:t>2 May 2017</w:t>
      </w:r>
    </w:p>
    <w:p w14:paraId="66B91757" w14:textId="77777777" w:rsidR="00691FAC" w:rsidRPr="00DF447A" w:rsidRDefault="00691FAC" w:rsidP="00A92554">
      <w:pPr>
        <w:spacing w:line="360" w:lineRule="auto"/>
      </w:pPr>
    </w:p>
    <w:p w14:paraId="65C1420A" w14:textId="77777777" w:rsidR="00D25AD5" w:rsidRDefault="00D25AD5" w:rsidP="00A92554">
      <w:pPr>
        <w:spacing w:line="360" w:lineRule="auto"/>
      </w:pPr>
    </w:p>
    <w:p w14:paraId="420F66E1" w14:textId="2A44C4C3" w:rsidR="00047536" w:rsidRDefault="00E0693B" w:rsidP="00A92554">
      <w:pPr>
        <w:spacing w:line="360" w:lineRule="auto"/>
        <w:rPr>
          <w:b/>
          <w:sz w:val="28"/>
          <w:szCs w:val="28"/>
        </w:rPr>
      </w:pPr>
      <w:r>
        <w:rPr>
          <w:b/>
          <w:sz w:val="28"/>
          <w:szCs w:val="28"/>
        </w:rPr>
        <w:t>BCIA Award winners announced</w:t>
      </w:r>
    </w:p>
    <w:p w14:paraId="4CBE53A8" w14:textId="77777777" w:rsidR="00553BDD" w:rsidRPr="004D1291" w:rsidRDefault="00553BDD" w:rsidP="00A92554">
      <w:pPr>
        <w:spacing w:line="360" w:lineRule="auto"/>
        <w:rPr>
          <w:b/>
          <w:sz w:val="28"/>
          <w:szCs w:val="28"/>
        </w:rPr>
      </w:pPr>
    </w:p>
    <w:p w14:paraId="63EA9922" w14:textId="1B11FC62" w:rsidR="00691FAC" w:rsidRDefault="00553BDD" w:rsidP="00A92554">
      <w:pPr>
        <w:spacing w:line="360" w:lineRule="auto"/>
      </w:pPr>
      <w:r>
        <w:t xml:space="preserve">The winners of the 2017 Building Controls Industry Association (BCIA) Awards were </w:t>
      </w:r>
      <w:r w:rsidR="000D31BA">
        <w:t>announced</w:t>
      </w:r>
      <w:r>
        <w:t xml:space="preserve"> at the </w:t>
      </w:r>
      <w:r w:rsidR="003D1E6D">
        <w:t>prestigious</w:t>
      </w:r>
      <w:r>
        <w:t xml:space="preserve"> ceremony and gala dinner </w:t>
      </w:r>
      <w:r w:rsidR="000D31BA">
        <w:t>on 11 May 2017 at the Hilton Metropole, Birmingham.</w:t>
      </w:r>
    </w:p>
    <w:p w14:paraId="4BA16A23" w14:textId="77777777" w:rsidR="00C405D6" w:rsidRDefault="00C405D6" w:rsidP="00A92554">
      <w:pPr>
        <w:spacing w:line="360" w:lineRule="auto"/>
      </w:pPr>
    </w:p>
    <w:p w14:paraId="3B726936" w14:textId="77777777" w:rsidR="00C405D6" w:rsidRDefault="007D0075" w:rsidP="00A92554">
      <w:pPr>
        <w:spacing w:line="360" w:lineRule="auto"/>
      </w:pPr>
      <w:r>
        <w:t>This year’s</w:t>
      </w:r>
      <w:r w:rsidR="00DF4FCA">
        <w:t xml:space="preserve"> awards, hosted</w:t>
      </w:r>
      <w:r>
        <w:t xml:space="preserve"> by </w:t>
      </w:r>
      <w:r w:rsidR="00DF4FCA">
        <w:t xml:space="preserve">BBC broadcaster, Steph McGovern saw the </w:t>
      </w:r>
      <w:r w:rsidR="00F14CCA">
        <w:t>best of the best</w:t>
      </w:r>
      <w:r w:rsidR="00DF4FCA">
        <w:t xml:space="preserve"> recognised and rewarded for showing true excellence in the building controls industry.</w:t>
      </w:r>
      <w:r>
        <w:t xml:space="preserve"> </w:t>
      </w:r>
    </w:p>
    <w:p w14:paraId="0AADE319" w14:textId="77777777" w:rsidR="00C405D6" w:rsidRDefault="00C405D6" w:rsidP="00A92554">
      <w:pPr>
        <w:spacing w:line="360" w:lineRule="auto"/>
      </w:pPr>
    </w:p>
    <w:p w14:paraId="4B72C68A" w14:textId="622BFA4A" w:rsidR="00200C42" w:rsidRPr="000E0264" w:rsidRDefault="00C405D6" w:rsidP="00A92554">
      <w:pPr>
        <w:spacing w:line="360" w:lineRule="auto"/>
      </w:pPr>
      <w:r w:rsidRPr="009406D5">
        <w:t>The</w:t>
      </w:r>
      <w:r>
        <w:t xml:space="preserve"> winner of </w:t>
      </w:r>
      <w:r w:rsidR="00E0693B" w:rsidRPr="00200C42">
        <w:t xml:space="preserve">Independent Building Controls &amp; BEMS Installer of the </w:t>
      </w:r>
      <w:r w:rsidR="00E0693B" w:rsidRPr="00032467">
        <w:t>Year</w:t>
      </w:r>
      <w:r w:rsidR="00032467" w:rsidRPr="00032467">
        <w:t xml:space="preserve"> was</w:t>
      </w:r>
      <w:r w:rsidR="00200C42">
        <w:rPr>
          <w:i/>
        </w:rPr>
        <w:t xml:space="preserve"> </w:t>
      </w:r>
      <w:r w:rsidR="00200C42" w:rsidRPr="000E0264">
        <w:t>Global Associate</w:t>
      </w:r>
      <w:r w:rsidR="007E39E2">
        <w:t>s</w:t>
      </w:r>
      <w:r w:rsidR="004359CF">
        <w:t>, whose innovation and commitment to client satisfaction saw them stand out in this category.</w:t>
      </w:r>
      <w:r w:rsidR="007E39E2">
        <w:t xml:space="preserve"> </w:t>
      </w:r>
    </w:p>
    <w:p w14:paraId="711EA96D" w14:textId="142D714C" w:rsidR="00E0693B" w:rsidRPr="00200C42" w:rsidRDefault="00E0693B" w:rsidP="00A92554">
      <w:pPr>
        <w:spacing w:line="360" w:lineRule="auto"/>
        <w:rPr>
          <w:b/>
        </w:rPr>
      </w:pPr>
    </w:p>
    <w:p w14:paraId="4ADD9A49" w14:textId="6479D8F5" w:rsidR="00E0693B" w:rsidRPr="002C65DA" w:rsidRDefault="002C65DA" w:rsidP="00A92554">
      <w:pPr>
        <w:spacing w:line="360" w:lineRule="auto"/>
        <w:rPr>
          <w:b/>
        </w:rPr>
      </w:pPr>
      <w:r w:rsidRPr="000E0264">
        <w:t>BG Energy Solutions</w:t>
      </w:r>
      <w:r>
        <w:rPr>
          <w:b/>
        </w:rPr>
        <w:t xml:space="preserve"> </w:t>
      </w:r>
      <w:r>
        <w:t xml:space="preserve">took </w:t>
      </w:r>
      <w:r w:rsidRPr="002C65DA">
        <w:t xml:space="preserve">the honours </w:t>
      </w:r>
      <w:r w:rsidR="00D04622">
        <w:t>of</w:t>
      </w:r>
      <w:r w:rsidRPr="002C65DA">
        <w:t xml:space="preserve"> </w:t>
      </w:r>
      <w:r w:rsidR="00E0693B" w:rsidRPr="002C65DA">
        <w:t>Bes</w:t>
      </w:r>
      <w:r w:rsidR="007149A3">
        <w:t xml:space="preserve">t </w:t>
      </w:r>
      <w:r w:rsidR="004359CF">
        <w:t>Service &amp; Maintenance Provider, thanks to t</w:t>
      </w:r>
      <w:r w:rsidR="00D04622">
        <w:t>heir</w:t>
      </w:r>
      <w:r w:rsidR="007149A3">
        <w:t xml:space="preserve"> </w:t>
      </w:r>
      <w:r w:rsidR="00D04622">
        <w:t>customer focused services</w:t>
      </w:r>
      <w:r w:rsidR="00DD4FF9">
        <w:t xml:space="preserve">, </w:t>
      </w:r>
      <w:r w:rsidR="004359CF">
        <w:t>which saw</w:t>
      </w:r>
      <w:r w:rsidR="00D04622">
        <w:t xml:space="preserve"> Vue Entertainment</w:t>
      </w:r>
      <w:r w:rsidR="00650D84">
        <w:t xml:space="preserve"> benefit</w:t>
      </w:r>
      <w:r w:rsidR="00D04622">
        <w:t xml:space="preserve"> from a</w:t>
      </w:r>
      <w:r w:rsidR="00DD4FF9">
        <w:t xml:space="preserve"> 24 hour</w:t>
      </w:r>
      <w:r w:rsidR="00D04622">
        <w:t xml:space="preserve"> real-time energy monitoring and maintenance bureau </w:t>
      </w:r>
      <w:r w:rsidR="00DB39EB">
        <w:t xml:space="preserve">across 85 </w:t>
      </w:r>
      <w:r w:rsidR="00DB39EB">
        <w:lastRenderedPageBreak/>
        <w:t>UK/Ireland cinemas.</w:t>
      </w:r>
      <w:r w:rsidR="004359CF">
        <w:t xml:space="preserve"> </w:t>
      </w:r>
      <w:r w:rsidR="004359CF" w:rsidRPr="000E0264">
        <w:t>BG Energy Solutions</w:t>
      </w:r>
      <w:r w:rsidR="004359CF">
        <w:t xml:space="preserve"> </w:t>
      </w:r>
      <w:r w:rsidR="00DE1983">
        <w:t>were also successful</w:t>
      </w:r>
      <w:r w:rsidR="004359CF">
        <w:t xml:space="preserve"> in </w:t>
      </w:r>
      <w:r w:rsidR="00DE1983">
        <w:t xml:space="preserve">picking up </w:t>
      </w:r>
      <w:r w:rsidR="004359CF">
        <w:t>the Energy Management Award</w:t>
      </w:r>
      <w:r w:rsidR="00DE1983">
        <w:t xml:space="preserve"> for this project.</w:t>
      </w:r>
    </w:p>
    <w:p w14:paraId="285D83FE" w14:textId="77777777" w:rsidR="00E0693B" w:rsidRPr="000E0264" w:rsidRDefault="00E0693B" w:rsidP="00A92554">
      <w:pPr>
        <w:spacing w:line="360" w:lineRule="auto"/>
      </w:pPr>
    </w:p>
    <w:p w14:paraId="3EC4A271" w14:textId="355DF20C" w:rsidR="00852697" w:rsidRPr="00852697" w:rsidRDefault="00852697" w:rsidP="00852697">
      <w:pPr>
        <w:spacing w:line="360" w:lineRule="auto"/>
      </w:pPr>
      <w:r w:rsidRPr="00852697">
        <w:t xml:space="preserve">The </w:t>
      </w:r>
      <w:r w:rsidR="00E0693B" w:rsidRPr="00852697">
        <w:t xml:space="preserve">Technical Innovation of the Year </w:t>
      </w:r>
      <w:r w:rsidRPr="00852697">
        <w:t>–</w:t>
      </w:r>
      <w:r w:rsidR="00E0693B" w:rsidRPr="00852697">
        <w:t xml:space="preserve"> Projects</w:t>
      </w:r>
      <w:r w:rsidRPr="00852697">
        <w:t xml:space="preserve"> accolade was received by Enterprise Control</w:t>
      </w:r>
      <w:r>
        <w:t xml:space="preserve"> Engineers for</w:t>
      </w:r>
      <w:r w:rsidR="00293B56">
        <w:t xml:space="preserve"> t</w:t>
      </w:r>
      <w:r w:rsidRPr="00852697">
        <w:t>he City of Glasgow College</w:t>
      </w:r>
      <w:r w:rsidR="0054382D">
        <w:t xml:space="preserve"> </w:t>
      </w:r>
      <w:r w:rsidR="00E328AC">
        <w:t>project, where</w:t>
      </w:r>
      <w:r w:rsidR="008F3108">
        <w:t xml:space="preserve"> </w:t>
      </w:r>
      <w:r w:rsidR="00E328AC">
        <w:t>a</w:t>
      </w:r>
      <w:r w:rsidR="00CE1451">
        <w:t xml:space="preserve"> Siemens Desigo system</w:t>
      </w:r>
      <w:r w:rsidR="00E328AC">
        <w:t xml:space="preserve"> was installed,</w:t>
      </w:r>
      <w:r w:rsidR="00CE1451">
        <w:t xml:space="preserve"> </w:t>
      </w:r>
      <w:r w:rsidR="00E328AC">
        <w:t xml:space="preserve">which </w:t>
      </w:r>
      <w:r w:rsidR="00CE1451">
        <w:t>provide</w:t>
      </w:r>
      <w:r w:rsidR="00E328AC">
        <w:t>d significant</w:t>
      </w:r>
      <w:r w:rsidR="00686C3B">
        <w:t xml:space="preserve"> energy savings.</w:t>
      </w:r>
      <w:r w:rsidRPr="00852697">
        <w:t xml:space="preserve"> </w:t>
      </w:r>
    </w:p>
    <w:p w14:paraId="269D7174" w14:textId="0BEB3527" w:rsidR="00E0693B" w:rsidRPr="000E0264" w:rsidRDefault="00E0693B" w:rsidP="00A92554">
      <w:pPr>
        <w:spacing w:line="360" w:lineRule="auto"/>
        <w:rPr>
          <w:b/>
        </w:rPr>
      </w:pPr>
    </w:p>
    <w:p w14:paraId="039EF194" w14:textId="156477A5" w:rsidR="001831D9" w:rsidRPr="001831D9" w:rsidRDefault="001831D9" w:rsidP="001831D9">
      <w:pPr>
        <w:spacing w:line="360" w:lineRule="auto"/>
      </w:pPr>
      <w:r w:rsidRPr="00615E49">
        <w:t xml:space="preserve">The </w:t>
      </w:r>
      <w:r w:rsidR="0001210F" w:rsidRPr="00615E49">
        <w:t>Siemens Building Technologies</w:t>
      </w:r>
      <w:r w:rsidRPr="00615E49">
        <w:t xml:space="preserve"> product</w:t>
      </w:r>
      <w:r w:rsidR="0001210F" w:rsidRPr="00615E49">
        <w:t xml:space="preserve"> </w:t>
      </w:r>
      <w:r w:rsidR="00E0693B" w:rsidRPr="00615E49">
        <w:t>Desigo CC</w:t>
      </w:r>
      <w:r w:rsidRPr="00615E49">
        <w:t xml:space="preserve"> claimed the title of Technical Innovation of the Year – Products</w:t>
      </w:r>
      <w:r w:rsidR="00912954" w:rsidRPr="00615E49">
        <w:t>,</w:t>
      </w:r>
      <w:r w:rsidR="0005497A" w:rsidRPr="00615E49">
        <w:t xml:space="preserve"> the innovative design and ease of use functionality of this integrated building management</w:t>
      </w:r>
      <w:r w:rsidR="0005497A">
        <w:t xml:space="preserve"> platform led to its success.</w:t>
      </w:r>
    </w:p>
    <w:p w14:paraId="69639A6F" w14:textId="0E79FD22" w:rsidR="00E0693B" w:rsidRPr="00E96570" w:rsidRDefault="00E0693B" w:rsidP="00A92554">
      <w:pPr>
        <w:spacing w:line="360" w:lineRule="auto"/>
      </w:pPr>
    </w:p>
    <w:p w14:paraId="539FD4B8" w14:textId="75B29043" w:rsidR="00E0693B" w:rsidRPr="002C65DA" w:rsidRDefault="002C65DA" w:rsidP="00A92554">
      <w:pPr>
        <w:spacing w:line="360" w:lineRule="auto"/>
      </w:pPr>
      <w:r w:rsidRPr="005B4D3F">
        <w:t>Eton Associates</w:t>
      </w:r>
      <w:r w:rsidR="006547EF" w:rsidRPr="005B4D3F">
        <w:t xml:space="preserve"> beat off strong competition in the</w:t>
      </w:r>
      <w:r w:rsidRPr="005B4D3F">
        <w:t xml:space="preserve"> </w:t>
      </w:r>
      <w:r w:rsidR="00E0693B" w:rsidRPr="005B4D3F">
        <w:t>Contribution to Training Award</w:t>
      </w:r>
      <w:r w:rsidR="00A91C86" w:rsidRPr="005B4D3F">
        <w:t>, for providing employees with</w:t>
      </w:r>
      <w:r w:rsidR="00A91C86">
        <w:t xml:space="preserve"> a</w:t>
      </w:r>
      <w:r w:rsidR="001E399E">
        <w:t xml:space="preserve"> comprehensive training </w:t>
      </w:r>
      <w:r w:rsidR="008E3C50">
        <w:t>package which included</w:t>
      </w:r>
      <w:r w:rsidR="00B36027">
        <w:t xml:space="preserve"> the</w:t>
      </w:r>
      <w:r w:rsidR="001E399E">
        <w:t xml:space="preserve"> BCIA</w:t>
      </w:r>
      <w:r w:rsidR="005226EB">
        <w:t xml:space="preserve"> </w:t>
      </w:r>
      <w:r w:rsidR="00B36027">
        <w:t>courses</w:t>
      </w:r>
      <w:r w:rsidR="001861E1">
        <w:t xml:space="preserve"> and</w:t>
      </w:r>
      <w:r w:rsidR="00615E49">
        <w:t xml:space="preserve"> sponsoring individuals to attain a degree.</w:t>
      </w:r>
      <w:r w:rsidR="005226EB">
        <w:t xml:space="preserve"> </w:t>
      </w:r>
    </w:p>
    <w:p w14:paraId="72801A0B" w14:textId="77777777" w:rsidR="00853C7C" w:rsidRDefault="00853C7C" w:rsidP="00A92554">
      <w:pPr>
        <w:spacing w:line="360" w:lineRule="auto"/>
        <w:rPr>
          <w:i/>
        </w:rPr>
      </w:pPr>
    </w:p>
    <w:p w14:paraId="1C539589" w14:textId="4FD99EAB" w:rsidR="00E0693B" w:rsidRPr="00E738C9" w:rsidRDefault="00E738C9" w:rsidP="00A92554">
      <w:pPr>
        <w:spacing w:line="360" w:lineRule="auto"/>
        <w:rPr>
          <w:b/>
        </w:rPr>
      </w:pPr>
      <w:r w:rsidRPr="00B7101B">
        <w:t>Engineer of the</w:t>
      </w:r>
      <w:r w:rsidRPr="00E738C9">
        <w:t xml:space="preserve"> Year was</w:t>
      </w:r>
      <w:r>
        <w:t xml:space="preserve"> awarded to</w:t>
      </w:r>
      <w:r>
        <w:rPr>
          <w:b/>
        </w:rPr>
        <w:t xml:space="preserve"> </w:t>
      </w:r>
      <w:r>
        <w:t>Stephen Astwood of</w:t>
      </w:r>
      <w:r w:rsidR="00E0693B" w:rsidRPr="000E0264">
        <w:t xml:space="preserve"> Johnson Controls</w:t>
      </w:r>
      <w:r w:rsidR="00316DC7">
        <w:t xml:space="preserve">, </w:t>
      </w:r>
      <w:r w:rsidR="00B7101B">
        <w:t xml:space="preserve">whose </w:t>
      </w:r>
      <w:r w:rsidR="00204B86">
        <w:t>years of experience,</w:t>
      </w:r>
      <w:r w:rsidR="00615E49">
        <w:t xml:space="preserve"> vast</w:t>
      </w:r>
      <w:r w:rsidR="0095698B">
        <w:t xml:space="preserve"> te</w:t>
      </w:r>
      <w:r w:rsidR="0095048F">
        <w:t>chnical knowledge</w:t>
      </w:r>
      <w:r w:rsidR="00E5105C">
        <w:t xml:space="preserve"> </w:t>
      </w:r>
      <w:r w:rsidR="0005706E">
        <w:t>and</w:t>
      </w:r>
      <w:r w:rsidR="00D624F2">
        <w:t xml:space="preserve"> willingness to go above and beyond </w:t>
      </w:r>
      <w:r w:rsidR="00B7101B">
        <w:t>m</w:t>
      </w:r>
      <w:r w:rsidR="000105E9">
        <w:t>ade</w:t>
      </w:r>
      <w:r w:rsidR="00B7101B">
        <w:t xml:space="preserve"> him a worthy winner.</w:t>
      </w:r>
    </w:p>
    <w:p w14:paraId="3DC2F1CD" w14:textId="77777777" w:rsidR="00E0693B" w:rsidRDefault="00E0693B" w:rsidP="00A92554">
      <w:pPr>
        <w:spacing w:line="360" w:lineRule="auto"/>
      </w:pPr>
    </w:p>
    <w:p w14:paraId="4797E353" w14:textId="5245D78C" w:rsidR="00A92554" w:rsidRPr="00A92554" w:rsidRDefault="00A92554" w:rsidP="00A92554">
      <w:pPr>
        <w:spacing w:line="360" w:lineRule="auto"/>
      </w:pPr>
      <w:r w:rsidRPr="00B7101B">
        <w:t xml:space="preserve">George Belfield, </w:t>
      </w:r>
      <w:r w:rsidR="004359CF" w:rsidRPr="00B7101B">
        <w:t xml:space="preserve">of </w:t>
      </w:r>
      <w:r w:rsidRPr="00B7101B">
        <w:t>InTandem Systems claimed the winners award for Young Engineer of the Year</w:t>
      </w:r>
      <w:r w:rsidR="004359CF" w:rsidRPr="00B7101B">
        <w:t>, for his</w:t>
      </w:r>
      <w:r w:rsidR="006144A4" w:rsidRPr="00B7101B">
        <w:t xml:space="preserve"> </w:t>
      </w:r>
      <w:r w:rsidR="00561721" w:rsidRPr="00B7101B">
        <w:t xml:space="preserve">dedication and </w:t>
      </w:r>
      <w:r w:rsidR="008E273F" w:rsidRPr="00B7101B">
        <w:t xml:space="preserve">enthusiasm </w:t>
      </w:r>
      <w:r w:rsidR="004359CF" w:rsidRPr="00B7101B">
        <w:t>to training</w:t>
      </w:r>
      <w:r w:rsidR="002E73A8">
        <w:t xml:space="preserve"> and the industry</w:t>
      </w:r>
      <w:r w:rsidR="00561721" w:rsidRPr="00B7101B">
        <w:t>.</w:t>
      </w:r>
      <w:r w:rsidR="00336357">
        <w:t xml:space="preserve"> </w:t>
      </w:r>
    </w:p>
    <w:p w14:paraId="3D34EE0B" w14:textId="68C1867E" w:rsidR="00A92554" w:rsidRDefault="00A92554" w:rsidP="00A92554">
      <w:pPr>
        <w:spacing w:line="360" w:lineRule="auto"/>
      </w:pPr>
    </w:p>
    <w:p w14:paraId="7734706F" w14:textId="0EF14286" w:rsidR="00610CD5" w:rsidRDefault="00823F82" w:rsidP="00610CD5">
      <w:pPr>
        <w:spacing w:line="360" w:lineRule="auto"/>
      </w:pPr>
      <w:r w:rsidRPr="005E3D3D">
        <w:t>Outstanding Contribution of the Year</w:t>
      </w:r>
      <w:r w:rsidR="00A91C86">
        <w:t xml:space="preserve"> went</w:t>
      </w:r>
      <w:r w:rsidR="005E3D3D">
        <w:t xml:space="preserve"> to Andy Bartlett of Belimo Automation UK.  </w:t>
      </w:r>
      <w:r w:rsidR="00A91C86">
        <w:t xml:space="preserve">Presenting the award </w:t>
      </w:r>
      <w:r w:rsidR="00A91C86" w:rsidRPr="005E3D3D">
        <w:t>Malcolm Anson</w:t>
      </w:r>
      <w:r w:rsidR="002F1BF1">
        <w:t>, P</w:t>
      </w:r>
      <w:r w:rsidR="00A91C86">
        <w:t xml:space="preserve">resident of the BCIA </w:t>
      </w:r>
      <w:r w:rsidR="001433DD">
        <w:t>said:</w:t>
      </w:r>
      <w:bookmarkStart w:id="0" w:name="_GoBack"/>
      <w:bookmarkEnd w:id="0"/>
      <w:r w:rsidR="005E3D3D">
        <w:t xml:space="preserve"> </w:t>
      </w:r>
      <w:r w:rsidR="00981A2F">
        <w:t>“</w:t>
      </w:r>
      <w:r w:rsidR="003D288A">
        <w:t xml:space="preserve">I am delighted to present this award to </w:t>
      </w:r>
      <w:r w:rsidR="00981A2F">
        <w:t>Andy</w:t>
      </w:r>
      <w:r w:rsidR="003D288A">
        <w:t>. He</w:t>
      </w:r>
      <w:r w:rsidR="00981A2F">
        <w:t xml:space="preserve"> and his company</w:t>
      </w:r>
      <w:r w:rsidR="00A94825">
        <w:t xml:space="preserve"> </w:t>
      </w:r>
      <w:r w:rsidR="00610CD5">
        <w:t>have been members of the BCIA from the very beginning. Andy has been a key player in moving the controls industry forward and has actively supported the BCIA in many ways.</w:t>
      </w:r>
      <w:r w:rsidR="00A94825">
        <w:t>”</w:t>
      </w:r>
    </w:p>
    <w:p w14:paraId="362928B3" w14:textId="77777777" w:rsidR="00F90C92" w:rsidRDefault="00F90C92" w:rsidP="00610CD5">
      <w:pPr>
        <w:spacing w:line="360" w:lineRule="auto"/>
      </w:pPr>
    </w:p>
    <w:p w14:paraId="680F24CE" w14:textId="241DDE4C" w:rsidR="00F90C92" w:rsidRDefault="00F90C92" w:rsidP="00A92554">
      <w:pPr>
        <w:spacing w:line="360" w:lineRule="auto"/>
      </w:pPr>
      <w:r>
        <w:t xml:space="preserve">Malcolm added, “I would like to congratulate all of the finalists and winners and a big thank you goes to all of the sponsors.” </w:t>
      </w:r>
    </w:p>
    <w:p w14:paraId="1D36AF15" w14:textId="77777777" w:rsidR="00F8783A" w:rsidRDefault="00F8783A" w:rsidP="00A92554">
      <w:pPr>
        <w:spacing w:line="360" w:lineRule="auto"/>
      </w:pPr>
    </w:p>
    <w:p w14:paraId="33B734EA" w14:textId="2803D6B8" w:rsidR="00A94825" w:rsidRDefault="00EB1EB5" w:rsidP="00A92554">
      <w:pPr>
        <w:spacing w:line="360" w:lineRule="auto"/>
      </w:pPr>
      <w:hyperlink r:id="rId9" w:history="1">
        <w:r w:rsidR="00C8762F" w:rsidRPr="003A2865">
          <w:rPr>
            <w:rStyle w:val="Hyperlink"/>
          </w:rPr>
          <w:t>www.bcia.co.uk</w:t>
        </w:r>
      </w:hyperlink>
      <w:r w:rsidR="00C8762F">
        <w:t xml:space="preserve"> </w:t>
      </w:r>
    </w:p>
    <w:p w14:paraId="76134783" w14:textId="77777777" w:rsidR="00F90C92" w:rsidRDefault="00F90C92" w:rsidP="00A92554">
      <w:pPr>
        <w:spacing w:line="360" w:lineRule="auto"/>
        <w:rPr>
          <w:b/>
          <w:u w:val="single"/>
        </w:rPr>
      </w:pPr>
    </w:p>
    <w:p w14:paraId="08109D7B" w14:textId="1675CF39" w:rsidR="00A93BA9" w:rsidRPr="00DF447A" w:rsidRDefault="00416732" w:rsidP="00A92554">
      <w:pPr>
        <w:spacing w:line="360" w:lineRule="auto"/>
      </w:pPr>
      <w:r w:rsidRPr="00DF447A">
        <w:rPr>
          <w:b/>
          <w:u w:val="single"/>
        </w:rPr>
        <w:t>Note to editors</w:t>
      </w:r>
    </w:p>
    <w:p w14:paraId="49DC4FAC" w14:textId="3A291228" w:rsidR="009B5DBE" w:rsidRPr="009B5DBE" w:rsidRDefault="009B5DBE" w:rsidP="00A92554">
      <w:pPr>
        <w:spacing w:line="360" w:lineRule="auto"/>
        <w:rPr>
          <w:b/>
        </w:rPr>
      </w:pPr>
      <w:r w:rsidRPr="0092676A">
        <w:lastRenderedPageBreak/>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2554">
      <w:pPr>
        <w:spacing w:line="360" w:lineRule="auto"/>
      </w:pPr>
    </w:p>
    <w:p w14:paraId="5CF23604" w14:textId="4606AFF5" w:rsidR="00416732" w:rsidRPr="00DF447A" w:rsidRDefault="00416732" w:rsidP="00A92554">
      <w:pPr>
        <w:spacing w:line="360" w:lineRule="auto"/>
      </w:pPr>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A92554">
      <w:pPr>
        <w:spacing w:line="360" w:lineRule="auto"/>
      </w:pPr>
      <w:r>
        <w:tab/>
      </w:r>
      <w:r>
        <w:tab/>
      </w:r>
      <w:r>
        <w:tab/>
      </w:r>
      <w:r>
        <w:tab/>
      </w:r>
    </w:p>
    <w:p w14:paraId="073C17B6" w14:textId="77777777" w:rsidR="00C37DA1" w:rsidRPr="00DF447A" w:rsidRDefault="00C37DA1" w:rsidP="00A92554">
      <w:pPr>
        <w:spacing w:line="360" w:lineRule="auto"/>
      </w:pPr>
      <w:r w:rsidRPr="00DF447A">
        <w:t>Tracey Rushton-Thorpe</w:t>
      </w:r>
    </w:p>
    <w:p w14:paraId="27665126" w14:textId="706CCE31" w:rsidR="00416732" w:rsidRPr="00DF447A" w:rsidRDefault="00C37DA1" w:rsidP="00A92554">
      <w:pPr>
        <w:spacing w:line="360" w:lineRule="auto"/>
      </w:pPr>
      <w:r w:rsidRPr="00DF447A">
        <w:t xml:space="preserve">Tel: </w:t>
      </w:r>
      <w:r w:rsidR="00727ADE">
        <w:t>01733 294524</w:t>
      </w:r>
    </w:p>
    <w:p w14:paraId="1B43E2D8" w14:textId="77777777" w:rsidR="00416732" w:rsidRDefault="00C37DA1" w:rsidP="00A92554">
      <w:pPr>
        <w:spacing w:line="360" w:lineRule="auto"/>
        <w:rPr>
          <w:rStyle w:val="Hyperlink"/>
          <w:u w:val="none"/>
        </w:rPr>
      </w:pPr>
      <w:r w:rsidRPr="00DF447A">
        <w:t xml:space="preserve">Email: </w:t>
      </w:r>
      <w:hyperlink r:id="rId10" w:history="1">
        <w:r w:rsidRPr="00DF447A">
          <w:rPr>
            <w:rStyle w:val="Hyperlink"/>
            <w:u w:val="none"/>
          </w:rPr>
          <w:t>tracey@keystonecomms.co.uk</w:t>
        </w:r>
      </w:hyperlink>
    </w:p>
    <w:p w14:paraId="409B8BDC" w14:textId="77777777" w:rsidR="00A94825" w:rsidRDefault="00A94825" w:rsidP="00A92554">
      <w:pPr>
        <w:spacing w:line="360" w:lineRule="auto"/>
        <w:rPr>
          <w:rStyle w:val="Hyperlink"/>
          <w:u w:val="none"/>
        </w:rPr>
      </w:pPr>
    </w:p>
    <w:p w14:paraId="5B5909BE" w14:textId="4666CFF7" w:rsidR="00727ADE" w:rsidRPr="00DF447A" w:rsidRDefault="00727ADE" w:rsidP="00A92554">
      <w:pPr>
        <w:spacing w:line="360" w:lineRule="auto"/>
      </w:pPr>
      <w:r>
        <w:t>Leanne Elliott</w:t>
      </w:r>
    </w:p>
    <w:p w14:paraId="01D7AECB" w14:textId="77777777" w:rsidR="00727ADE" w:rsidRPr="00DF447A" w:rsidRDefault="00727ADE" w:rsidP="00A92554">
      <w:pPr>
        <w:spacing w:line="360" w:lineRule="auto"/>
      </w:pPr>
      <w:r w:rsidRPr="00DF447A">
        <w:t xml:space="preserve">Tel: </w:t>
      </w:r>
      <w:r>
        <w:t>01733 294524</w:t>
      </w:r>
    </w:p>
    <w:p w14:paraId="4A596362" w14:textId="035CCE69" w:rsidR="00727ADE" w:rsidRPr="00DF447A" w:rsidRDefault="00727ADE" w:rsidP="00A92554">
      <w:pPr>
        <w:spacing w:line="360" w:lineRule="auto"/>
      </w:pPr>
      <w:r w:rsidRPr="00DF447A">
        <w:t xml:space="preserve">Email: </w:t>
      </w:r>
      <w:hyperlink r:id="rId11" w:history="1">
        <w:r>
          <w:rPr>
            <w:rStyle w:val="Hyperlink"/>
            <w:u w:val="none"/>
          </w:rPr>
          <w:t>leanne</w:t>
        </w:r>
        <w:r w:rsidRPr="00DF447A">
          <w:rPr>
            <w:rStyle w:val="Hyperlink"/>
            <w:u w:val="none"/>
          </w:rPr>
          <w:t>@keystonecomms.co.uk</w:t>
        </w:r>
      </w:hyperlink>
    </w:p>
    <w:p w14:paraId="4E48D67B" w14:textId="77777777" w:rsidR="00727ADE" w:rsidRPr="00DF447A" w:rsidRDefault="00727ADE" w:rsidP="00A92554">
      <w:pPr>
        <w:spacing w:line="360" w:lineRule="auto"/>
      </w:pPr>
    </w:p>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A4450" w14:textId="77777777" w:rsidR="00EB1EB5" w:rsidRDefault="00EB1EB5" w:rsidP="00247599">
      <w:r>
        <w:separator/>
      </w:r>
    </w:p>
  </w:endnote>
  <w:endnote w:type="continuationSeparator" w:id="0">
    <w:p w14:paraId="6B19504B" w14:textId="77777777" w:rsidR="00EB1EB5" w:rsidRDefault="00EB1EB5"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EB1EB5">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D588D" w14:textId="77777777" w:rsidR="00EB1EB5" w:rsidRDefault="00EB1EB5" w:rsidP="00247599">
      <w:r>
        <w:separator/>
      </w:r>
    </w:p>
  </w:footnote>
  <w:footnote w:type="continuationSeparator" w:id="0">
    <w:p w14:paraId="05C92126" w14:textId="77777777" w:rsidR="00EB1EB5" w:rsidRDefault="00EB1EB5"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2DEE"/>
    <w:rsid w:val="000105E9"/>
    <w:rsid w:val="0001210F"/>
    <w:rsid w:val="00032467"/>
    <w:rsid w:val="0004066B"/>
    <w:rsid w:val="00041FDD"/>
    <w:rsid w:val="000462B8"/>
    <w:rsid w:val="00046381"/>
    <w:rsid w:val="00046802"/>
    <w:rsid w:val="00047536"/>
    <w:rsid w:val="00051B5F"/>
    <w:rsid w:val="0005497A"/>
    <w:rsid w:val="0005706E"/>
    <w:rsid w:val="00075D57"/>
    <w:rsid w:val="000863F6"/>
    <w:rsid w:val="00094FF6"/>
    <w:rsid w:val="000D31BA"/>
    <w:rsid w:val="000E1B82"/>
    <w:rsid w:val="000E4C0F"/>
    <w:rsid w:val="00100046"/>
    <w:rsid w:val="001107BB"/>
    <w:rsid w:val="00123049"/>
    <w:rsid w:val="00124E84"/>
    <w:rsid w:val="001433DD"/>
    <w:rsid w:val="0014528B"/>
    <w:rsid w:val="00150D9A"/>
    <w:rsid w:val="0017157D"/>
    <w:rsid w:val="001831D9"/>
    <w:rsid w:val="001861E1"/>
    <w:rsid w:val="00193E06"/>
    <w:rsid w:val="001A5A79"/>
    <w:rsid w:val="001E399E"/>
    <w:rsid w:val="001F209F"/>
    <w:rsid w:val="001F74F1"/>
    <w:rsid w:val="00200C42"/>
    <w:rsid w:val="00204B86"/>
    <w:rsid w:val="00206763"/>
    <w:rsid w:val="00215226"/>
    <w:rsid w:val="00225C22"/>
    <w:rsid w:val="00247599"/>
    <w:rsid w:val="00251629"/>
    <w:rsid w:val="00263B89"/>
    <w:rsid w:val="002652FB"/>
    <w:rsid w:val="00270DD1"/>
    <w:rsid w:val="00293B56"/>
    <w:rsid w:val="002A6444"/>
    <w:rsid w:val="002C65DA"/>
    <w:rsid w:val="002E73A8"/>
    <w:rsid w:val="002F1BF1"/>
    <w:rsid w:val="00316DC7"/>
    <w:rsid w:val="00336292"/>
    <w:rsid w:val="00336357"/>
    <w:rsid w:val="003503E1"/>
    <w:rsid w:val="00383999"/>
    <w:rsid w:val="0039242A"/>
    <w:rsid w:val="003C48D6"/>
    <w:rsid w:val="003C70BA"/>
    <w:rsid w:val="003D1E6D"/>
    <w:rsid w:val="003D288A"/>
    <w:rsid w:val="003E21E6"/>
    <w:rsid w:val="00406307"/>
    <w:rsid w:val="00415FFD"/>
    <w:rsid w:val="00416732"/>
    <w:rsid w:val="004359CF"/>
    <w:rsid w:val="00447BA9"/>
    <w:rsid w:val="00476045"/>
    <w:rsid w:val="00476047"/>
    <w:rsid w:val="004D1291"/>
    <w:rsid w:val="004E4884"/>
    <w:rsid w:val="005105A1"/>
    <w:rsid w:val="00512D37"/>
    <w:rsid w:val="005226EB"/>
    <w:rsid w:val="0054382D"/>
    <w:rsid w:val="0055260F"/>
    <w:rsid w:val="00553BDD"/>
    <w:rsid w:val="00561721"/>
    <w:rsid w:val="00575DDF"/>
    <w:rsid w:val="005A7D26"/>
    <w:rsid w:val="005B4D3F"/>
    <w:rsid w:val="005E3D3D"/>
    <w:rsid w:val="00610CD5"/>
    <w:rsid w:val="006144A4"/>
    <w:rsid w:val="00615E49"/>
    <w:rsid w:val="0062655D"/>
    <w:rsid w:val="00641FF4"/>
    <w:rsid w:val="00650D84"/>
    <w:rsid w:val="006547EF"/>
    <w:rsid w:val="00664B68"/>
    <w:rsid w:val="0066588F"/>
    <w:rsid w:val="006737D1"/>
    <w:rsid w:val="00683D0A"/>
    <w:rsid w:val="00686C3B"/>
    <w:rsid w:val="00691FAC"/>
    <w:rsid w:val="00692076"/>
    <w:rsid w:val="00695CF3"/>
    <w:rsid w:val="006B5DA0"/>
    <w:rsid w:val="006D0299"/>
    <w:rsid w:val="006D37B9"/>
    <w:rsid w:val="006D43B0"/>
    <w:rsid w:val="006D7CC7"/>
    <w:rsid w:val="0070734E"/>
    <w:rsid w:val="00711ACB"/>
    <w:rsid w:val="007149A3"/>
    <w:rsid w:val="00726850"/>
    <w:rsid w:val="00726F0D"/>
    <w:rsid w:val="00727ADE"/>
    <w:rsid w:val="007615D8"/>
    <w:rsid w:val="007B5662"/>
    <w:rsid w:val="007C7191"/>
    <w:rsid w:val="007D0075"/>
    <w:rsid w:val="007D092C"/>
    <w:rsid w:val="007E10BF"/>
    <w:rsid w:val="007E1804"/>
    <w:rsid w:val="007E1CCC"/>
    <w:rsid w:val="007E39E2"/>
    <w:rsid w:val="007E3B33"/>
    <w:rsid w:val="007F4C82"/>
    <w:rsid w:val="008122AE"/>
    <w:rsid w:val="00823F82"/>
    <w:rsid w:val="00842865"/>
    <w:rsid w:val="00852697"/>
    <w:rsid w:val="00853C7C"/>
    <w:rsid w:val="0089318C"/>
    <w:rsid w:val="00894D53"/>
    <w:rsid w:val="008968B9"/>
    <w:rsid w:val="008B01A7"/>
    <w:rsid w:val="008B5585"/>
    <w:rsid w:val="008B7F95"/>
    <w:rsid w:val="008D27B4"/>
    <w:rsid w:val="008E273F"/>
    <w:rsid w:val="008E3C50"/>
    <w:rsid w:val="008F3108"/>
    <w:rsid w:val="00912954"/>
    <w:rsid w:val="009176D5"/>
    <w:rsid w:val="00923C92"/>
    <w:rsid w:val="00937D3D"/>
    <w:rsid w:val="009406D5"/>
    <w:rsid w:val="0095048F"/>
    <w:rsid w:val="00953F10"/>
    <w:rsid w:val="0095698B"/>
    <w:rsid w:val="009661E9"/>
    <w:rsid w:val="00976EB1"/>
    <w:rsid w:val="009807E7"/>
    <w:rsid w:val="00981A2F"/>
    <w:rsid w:val="009A5901"/>
    <w:rsid w:val="009B5DBE"/>
    <w:rsid w:val="009C4D3F"/>
    <w:rsid w:val="009D0931"/>
    <w:rsid w:val="009D18D4"/>
    <w:rsid w:val="009F76CE"/>
    <w:rsid w:val="00A0109A"/>
    <w:rsid w:val="00A16CDD"/>
    <w:rsid w:val="00A248CB"/>
    <w:rsid w:val="00A42DDA"/>
    <w:rsid w:val="00A461AB"/>
    <w:rsid w:val="00A66F0F"/>
    <w:rsid w:val="00A76709"/>
    <w:rsid w:val="00A90043"/>
    <w:rsid w:val="00A91C86"/>
    <w:rsid w:val="00A92554"/>
    <w:rsid w:val="00A93BA9"/>
    <w:rsid w:val="00A94825"/>
    <w:rsid w:val="00A95C44"/>
    <w:rsid w:val="00AB2A6B"/>
    <w:rsid w:val="00AB6DCE"/>
    <w:rsid w:val="00AC1D01"/>
    <w:rsid w:val="00B03E03"/>
    <w:rsid w:val="00B07031"/>
    <w:rsid w:val="00B26676"/>
    <w:rsid w:val="00B36027"/>
    <w:rsid w:val="00B66D98"/>
    <w:rsid w:val="00B7101B"/>
    <w:rsid w:val="00B811A7"/>
    <w:rsid w:val="00B86FB5"/>
    <w:rsid w:val="00B92728"/>
    <w:rsid w:val="00BC3D91"/>
    <w:rsid w:val="00BE594C"/>
    <w:rsid w:val="00C3013E"/>
    <w:rsid w:val="00C37DA1"/>
    <w:rsid w:val="00C405D6"/>
    <w:rsid w:val="00C86A0D"/>
    <w:rsid w:val="00C8762F"/>
    <w:rsid w:val="00C935BD"/>
    <w:rsid w:val="00CB6541"/>
    <w:rsid w:val="00CD52B0"/>
    <w:rsid w:val="00CE1451"/>
    <w:rsid w:val="00D01D5F"/>
    <w:rsid w:val="00D04622"/>
    <w:rsid w:val="00D12E82"/>
    <w:rsid w:val="00D16D65"/>
    <w:rsid w:val="00D20C1B"/>
    <w:rsid w:val="00D25AD5"/>
    <w:rsid w:val="00D26589"/>
    <w:rsid w:val="00D33727"/>
    <w:rsid w:val="00D444EA"/>
    <w:rsid w:val="00D624F2"/>
    <w:rsid w:val="00DA3DA0"/>
    <w:rsid w:val="00DB39EB"/>
    <w:rsid w:val="00DC742D"/>
    <w:rsid w:val="00DD028E"/>
    <w:rsid w:val="00DD4FF9"/>
    <w:rsid w:val="00DD6B24"/>
    <w:rsid w:val="00DE1983"/>
    <w:rsid w:val="00DF03E2"/>
    <w:rsid w:val="00DF447A"/>
    <w:rsid w:val="00DF4FCA"/>
    <w:rsid w:val="00E0693B"/>
    <w:rsid w:val="00E1772D"/>
    <w:rsid w:val="00E219D6"/>
    <w:rsid w:val="00E328AC"/>
    <w:rsid w:val="00E4502A"/>
    <w:rsid w:val="00E5105C"/>
    <w:rsid w:val="00E53447"/>
    <w:rsid w:val="00E62260"/>
    <w:rsid w:val="00E63A65"/>
    <w:rsid w:val="00E65B62"/>
    <w:rsid w:val="00E738C9"/>
    <w:rsid w:val="00E86C2B"/>
    <w:rsid w:val="00E96570"/>
    <w:rsid w:val="00EB1EB5"/>
    <w:rsid w:val="00ED5C1A"/>
    <w:rsid w:val="00EE7C57"/>
    <w:rsid w:val="00F02E2B"/>
    <w:rsid w:val="00F03306"/>
    <w:rsid w:val="00F14CCA"/>
    <w:rsid w:val="00F21E6A"/>
    <w:rsid w:val="00F8783A"/>
    <w:rsid w:val="00F90C92"/>
    <w:rsid w:val="00F94617"/>
    <w:rsid w:val="00F95A4D"/>
    <w:rsid w:val="00FA5185"/>
    <w:rsid w:val="00FB03A3"/>
    <w:rsid w:val="00FB7438"/>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F21B1"/>
    <w:rsid w:val="0029026B"/>
    <w:rsid w:val="00397E39"/>
    <w:rsid w:val="003A45FD"/>
    <w:rsid w:val="0043733D"/>
    <w:rsid w:val="0080366B"/>
    <w:rsid w:val="00B86C26"/>
    <w:rsid w:val="00BE2DBC"/>
    <w:rsid w:val="00CC0159"/>
    <w:rsid w:val="00DD3181"/>
    <w:rsid w:val="00E370EB"/>
    <w:rsid w:val="00F676DB"/>
    <w:rsid w:val="00F950F2"/>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46AA-A384-3D49-B0A0-528B4C89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495</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58</cp:revision>
  <cp:lastPrinted>2017-05-05T13:24:00Z</cp:lastPrinted>
  <dcterms:created xsi:type="dcterms:W3CDTF">2017-05-02T13:18:00Z</dcterms:created>
  <dcterms:modified xsi:type="dcterms:W3CDTF">2017-05-10T13:21:00Z</dcterms:modified>
</cp:coreProperties>
</file>